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EF5" w:rsidRDefault="00F13B33" w:rsidP="00F13B33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F13B33">
        <w:rPr>
          <w:b/>
          <w:sz w:val="28"/>
          <w:szCs w:val="28"/>
          <w:u w:val="single"/>
        </w:rPr>
        <w:t>ZÁ</w:t>
      </w:r>
      <w:r w:rsidR="00862C30">
        <w:rPr>
          <w:b/>
          <w:sz w:val="28"/>
          <w:szCs w:val="28"/>
          <w:u w:val="single"/>
        </w:rPr>
        <w:t>ZNAM</w:t>
      </w:r>
      <w:r w:rsidRPr="00F13B33">
        <w:rPr>
          <w:b/>
          <w:sz w:val="28"/>
          <w:szCs w:val="28"/>
          <w:u w:val="single"/>
        </w:rPr>
        <w:t xml:space="preserve"> Z JEDNÁNÍ KOMISE DOPRAVY</w:t>
      </w:r>
    </w:p>
    <w:p w:rsidR="00F13B33" w:rsidRDefault="00BF0FAC" w:rsidP="00F13B33">
      <w:pPr>
        <w:jc w:val="center"/>
      </w:pPr>
      <w:r>
        <w:t>k</w:t>
      </w:r>
      <w:r w:rsidR="00862C30">
        <w:t>onané d</w:t>
      </w:r>
      <w:r w:rsidR="00753345">
        <w:t>ne 22</w:t>
      </w:r>
      <w:r w:rsidR="004C3F80">
        <w:t>.5</w:t>
      </w:r>
      <w:r w:rsidR="00F13B33" w:rsidRPr="00754FEE">
        <w:t>.</w:t>
      </w:r>
      <w:r w:rsidR="00C6636B">
        <w:t xml:space="preserve"> </w:t>
      </w:r>
      <w:r w:rsidR="00AF057F">
        <w:t>2013</w:t>
      </w:r>
    </w:p>
    <w:p w:rsidR="00754FEE" w:rsidRDefault="00754FEE" w:rsidP="00F13B33">
      <w:pPr>
        <w:jc w:val="center"/>
      </w:pPr>
    </w:p>
    <w:p w:rsidR="00754FEE" w:rsidRDefault="00754FEE" w:rsidP="00754FEE">
      <w:pPr>
        <w:jc w:val="both"/>
      </w:pPr>
      <w:r>
        <w:t xml:space="preserve">Jednání Komise dopravy (KD) byli přítomni: </w:t>
      </w:r>
    </w:p>
    <w:p w:rsidR="00B4693E" w:rsidRDefault="00754FEE" w:rsidP="00754FEE">
      <w:pPr>
        <w:numPr>
          <w:ilvl w:val="0"/>
          <w:numId w:val="5"/>
        </w:numPr>
        <w:jc w:val="both"/>
      </w:pPr>
      <w:r>
        <w:t>členové</w:t>
      </w:r>
      <w:r w:rsidR="00C6636B">
        <w:t>:</w:t>
      </w:r>
      <w:r w:rsidR="00BD0CFB">
        <w:t xml:space="preserve">    </w:t>
      </w:r>
      <w:r w:rsidR="00507E82">
        <w:t xml:space="preserve"> </w:t>
      </w:r>
      <w:r w:rsidR="003C29EC">
        <w:t>p.Maliňák</w:t>
      </w:r>
      <w:r w:rsidR="00426ADD">
        <w:t xml:space="preserve">, </w:t>
      </w:r>
      <w:r w:rsidR="00952D49">
        <w:t>p.Kučerová</w:t>
      </w:r>
      <w:r w:rsidR="007863A1">
        <w:t>, p.Nováček</w:t>
      </w:r>
      <w:r w:rsidR="00426ADD">
        <w:t>,</w:t>
      </w:r>
      <w:r w:rsidR="00426ADD" w:rsidRPr="00426ADD">
        <w:t xml:space="preserve"> </w:t>
      </w:r>
      <w:r w:rsidR="007161A6">
        <w:t>p.Vraný</w:t>
      </w:r>
      <w:r w:rsidR="004E0B6E">
        <w:t>, p.Fíla</w:t>
      </w:r>
      <w:r w:rsidR="00C10A1A">
        <w:t xml:space="preserve">, </w:t>
      </w:r>
      <w:r w:rsidR="00BD0CFB">
        <w:t>p.</w:t>
      </w:r>
      <w:r w:rsidR="004E0B6E">
        <w:t>Kořán</w:t>
      </w:r>
      <w:r w:rsidR="00BD0CFB">
        <w:t xml:space="preserve">, </w:t>
      </w:r>
      <w:r w:rsidR="00C10A1A" w:rsidRPr="007161A6">
        <w:t xml:space="preserve"> </w:t>
      </w:r>
      <w:r w:rsidR="00BD0CFB">
        <w:t>p.Hobza</w:t>
      </w:r>
      <w:r w:rsidR="00B4693E">
        <w:t>,</w:t>
      </w:r>
      <w:r w:rsidR="00B4693E" w:rsidRPr="00B4693E">
        <w:t xml:space="preserve"> </w:t>
      </w:r>
      <w:r w:rsidR="00B4693E">
        <w:t xml:space="preserve"> </w:t>
      </w:r>
    </w:p>
    <w:p w:rsidR="00754FEE" w:rsidRDefault="00675272" w:rsidP="00675272">
      <w:pPr>
        <w:ind w:left="360"/>
        <w:jc w:val="both"/>
      </w:pPr>
      <w:r>
        <w:t xml:space="preserve">-     </w:t>
      </w:r>
      <w:r w:rsidR="00754FEE">
        <w:t xml:space="preserve">za </w:t>
      </w:r>
      <w:smartTag w:uri="urn:schemas-microsoft-com:office:smarttags" w:element="PersonName">
        <w:smartTagPr>
          <w:attr w:name="ProductID" w:val="MP Praha 4"/>
        </w:smartTagPr>
        <w:r w:rsidR="00754FEE">
          <w:t>MP Praha 4</w:t>
        </w:r>
      </w:smartTag>
      <w:r w:rsidR="00754FEE">
        <w:t xml:space="preserve">: </w:t>
      </w:r>
      <w:r w:rsidR="00BD0CFB">
        <w:t xml:space="preserve">  </w:t>
      </w:r>
      <w:r w:rsidR="008E28D7">
        <w:t>omluven p.Záto</w:t>
      </w:r>
      <w:r w:rsidR="00753345">
        <w:t>pek (dovolená</w:t>
      </w:r>
      <w:r w:rsidR="008E28D7">
        <w:t>)</w:t>
      </w:r>
    </w:p>
    <w:p w:rsidR="00952D49" w:rsidRDefault="00AF7B1E" w:rsidP="00952D49">
      <w:pPr>
        <w:ind w:left="360"/>
        <w:jc w:val="both"/>
      </w:pPr>
      <w:r>
        <w:t xml:space="preserve">-     </w:t>
      </w:r>
      <w:r w:rsidR="00786430">
        <w:t xml:space="preserve">za MČ: </w:t>
      </w:r>
      <w:r w:rsidR="00BD0CFB">
        <w:t xml:space="preserve"> </w:t>
      </w:r>
      <w:r w:rsidR="00705D43">
        <w:t xml:space="preserve">             </w:t>
      </w:r>
      <w:r w:rsidR="00BD0CFB">
        <w:t xml:space="preserve"> </w:t>
      </w:r>
      <w:r w:rsidR="00786430">
        <w:t>p.</w:t>
      </w:r>
      <w:r w:rsidR="00E64402">
        <w:t>Beneš</w:t>
      </w:r>
      <w:r w:rsidR="00952D49">
        <w:t>, p.Kabelová</w:t>
      </w:r>
    </w:p>
    <w:p w:rsidR="00BF0FAC" w:rsidRDefault="00E64402" w:rsidP="00F617B0">
      <w:pPr>
        <w:numPr>
          <w:ilvl w:val="0"/>
          <w:numId w:val="5"/>
        </w:numPr>
        <w:jc w:val="both"/>
      </w:pPr>
      <w:r>
        <w:t>oml</w:t>
      </w:r>
      <w:r w:rsidR="001D339F">
        <w:t>uveni:</w:t>
      </w:r>
      <w:r w:rsidR="00BD0CFB" w:rsidRPr="00BD0CFB">
        <w:t xml:space="preserve"> </w:t>
      </w:r>
      <w:r w:rsidR="00705D43">
        <w:t xml:space="preserve">           </w:t>
      </w:r>
      <w:r w:rsidR="004C3F80">
        <w:t>p.Krištůfek</w:t>
      </w:r>
      <w:r w:rsidR="00753345">
        <w:t>,</w:t>
      </w:r>
      <w:r w:rsidR="00753345" w:rsidRPr="00753345">
        <w:t xml:space="preserve"> </w:t>
      </w:r>
      <w:r w:rsidR="00753345">
        <w:t>p.Andelt</w:t>
      </w:r>
    </w:p>
    <w:p w:rsidR="009657F0" w:rsidRDefault="00A40B67" w:rsidP="009657F0">
      <w:pPr>
        <w:numPr>
          <w:ilvl w:val="0"/>
          <w:numId w:val="5"/>
        </w:numPr>
        <w:pBdr>
          <w:bottom w:val="single" w:sz="6" w:space="1" w:color="auto"/>
        </w:pBdr>
        <w:jc w:val="both"/>
      </w:pPr>
      <w:r>
        <w:t xml:space="preserve">hosté:  </w:t>
      </w:r>
      <w:r w:rsidR="00753345">
        <w:t xml:space="preserve">                Bc.Eliška Šindelářová</w:t>
      </w:r>
    </w:p>
    <w:p w:rsidR="00E45F2A" w:rsidRDefault="00E45F2A" w:rsidP="00E45F2A">
      <w:pPr>
        <w:pBdr>
          <w:bottom w:val="single" w:sz="6" w:space="1" w:color="auto"/>
        </w:pBdr>
        <w:ind w:left="360"/>
        <w:jc w:val="both"/>
      </w:pPr>
    </w:p>
    <w:p w:rsidR="00AD7143" w:rsidRDefault="00AD7143" w:rsidP="008D6CD9">
      <w:pPr>
        <w:jc w:val="both"/>
      </w:pPr>
    </w:p>
    <w:p w:rsidR="00D43071" w:rsidRDefault="00D43071" w:rsidP="008D6CD9">
      <w:pPr>
        <w:jc w:val="both"/>
      </w:pPr>
    </w:p>
    <w:p w:rsidR="00731FC3" w:rsidRDefault="000F78AE" w:rsidP="006A00DC">
      <w:pPr>
        <w:numPr>
          <w:ilvl w:val="0"/>
          <w:numId w:val="16"/>
        </w:numPr>
      </w:pPr>
      <w:r>
        <w:t xml:space="preserve">Komise </w:t>
      </w:r>
      <w:r w:rsidR="00AA010E">
        <w:t xml:space="preserve">byla seznámena </w:t>
      </w:r>
      <w:r w:rsidR="00731FC3">
        <w:t>p.Bc.</w:t>
      </w:r>
      <w:r w:rsidR="00C95762">
        <w:t>Eliškou Šindelářovou</w:t>
      </w:r>
      <w:r w:rsidR="008C7E9E">
        <w:t xml:space="preserve"> o výsledku dopravního průzkumu v ul. K</w:t>
      </w:r>
      <w:r w:rsidR="00A71D55">
        <w:t> </w:t>
      </w:r>
      <w:r w:rsidR="008C7E9E">
        <w:t>Verneráku</w:t>
      </w:r>
      <w:r w:rsidR="00A71D55">
        <w:t>. Tato akce byla předmětem její diplomové práce v rámci studia dopravní fakulty při ČVUT. Zjištěná fakta jsou velmi zajímavá (např. vysoká intenzita dopravy v uvedené ulici je v obou směrech 9.000 automobilů, 1/4 - 1/3 průjezdu aut je tranzitní – tedy bez cíle v MČ Praha-Kunratice apod.). Součástí zprávy Bc.Šindelářové jsou i návrhy na zlepšení současného stavu (např. přidání zvýšených zpomalovacích prvků, snížení rychlosti, osazení úsekového rychlostního radaru</w:t>
      </w:r>
      <w:r w:rsidR="00D852EC">
        <w:t>, zreflexnění značek upravující přednost zprava atd.). KD vzala informace na vědomí a dále odsouhlasila fin.odměnu pro Bc. Šindelářovou ve výši 3.000,- Kč.</w:t>
      </w:r>
      <w:r w:rsidR="00A71D55">
        <w:t xml:space="preserve">  </w:t>
      </w:r>
      <w:r w:rsidR="008C7E9E">
        <w:t xml:space="preserve"> </w:t>
      </w:r>
    </w:p>
    <w:p w:rsidR="00AD5091" w:rsidRDefault="00CF597F" w:rsidP="00D852EC">
      <w:r>
        <w:t xml:space="preserve">       </w:t>
      </w:r>
    </w:p>
    <w:p w:rsidR="00337788" w:rsidRDefault="00AD5091" w:rsidP="00864A2B">
      <w:pPr>
        <w:numPr>
          <w:ilvl w:val="0"/>
          <w:numId w:val="16"/>
        </w:numPr>
      </w:pPr>
      <w:r>
        <w:t>Dalším bode</w:t>
      </w:r>
      <w:r w:rsidR="00FC7B07">
        <w:t>m jednání KD byl</w:t>
      </w:r>
      <w:r w:rsidR="00D852EC">
        <w:t>o upřesnění zadávacích</w:t>
      </w:r>
      <w:r w:rsidR="00AA010E">
        <w:t xml:space="preserve"> podkladů k zajištění </w:t>
      </w:r>
      <w:r w:rsidR="00D852EC">
        <w:t xml:space="preserve">nabídek na lokální </w:t>
      </w:r>
      <w:r w:rsidR="00AA010E">
        <w:t>oprav</w:t>
      </w:r>
      <w:r w:rsidR="00D852EC">
        <w:t>y</w:t>
      </w:r>
      <w:r w:rsidR="00AA010E">
        <w:t xml:space="preserve"> děr a výtluků na místních komunikacích v letošním roce 2013. </w:t>
      </w:r>
      <w:r w:rsidR="00D852EC">
        <w:t>Na základě zpracované zadávací dokumentace</w:t>
      </w:r>
      <w:r w:rsidR="00AA010E">
        <w:t xml:space="preserve"> míst a ploch k </w:t>
      </w:r>
      <w:r w:rsidR="00D852EC">
        <w:t xml:space="preserve">opravám bude provedeno </w:t>
      </w:r>
      <w:r w:rsidR="00AA010E">
        <w:t xml:space="preserve">řízení </w:t>
      </w:r>
      <w:r w:rsidR="00D852EC">
        <w:t xml:space="preserve">pro výběr </w:t>
      </w:r>
      <w:r w:rsidR="00AA010E">
        <w:t>asfaltérské firmy.</w:t>
      </w:r>
      <w:r w:rsidR="00337788">
        <w:t xml:space="preserve"> Opravy budou provedeny výhradně metodou TAR </w:t>
      </w:r>
    </w:p>
    <w:p w:rsidR="00903842" w:rsidRDefault="00337788" w:rsidP="00903842">
      <w:r>
        <w:t xml:space="preserve">      </w:t>
      </w:r>
      <w:r w:rsidR="002D3991">
        <w:t xml:space="preserve"> </w:t>
      </w:r>
      <w:r w:rsidR="00903842">
        <w:t xml:space="preserve">     (</w:t>
      </w:r>
      <w:r w:rsidR="00903842" w:rsidRPr="003623A3">
        <w:t xml:space="preserve">nahřívání výtluků a jejich okolí s následným vyplněním </w:t>
      </w:r>
      <w:r w:rsidR="00903842">
        <w:t xml:space="preserve"> </w:t>
      </w:r>
      <w:r w:rsidR="00903842" w:rsidRPr="003623A3">
        <w:t>horkou směsí</w:t>
      </w:r>
      <w:r w:rsidR="00903842">
        <w:t xml:space="preserve"> recyklátu </w:t>
      </w:r>
    </w:p>
    <w:p w:rsidR="00AB2917" w:rsidRDefault="00903842" w:rsidP="00903842">
      <w:r>
        <w:t xml:space="preserve">             vč.hutnění)</w:t>
      </w:r>
      <w:r w:rsidRPr="003623A3">
        <w:t>.</w:t>
      </w:r>
      <w:r w:rsidR="00D852EC">
        <w:t xml:space="preserve"> KD dále požaduje povinné plnění</w:t>
      </w:r>
      <w:r w:rsidR="00AB2917">
        <w:t xml:space="preserve"> 30 dní od podpisu smlouvy (vyjma dnů </w:t>
      </w:r>
    </w:p>
    <w:p w:rsidR="00AB2917" w:rsidRDefault="00AB2917" w:rsidP="00903842">
      <w:r>
        <w:t xml:space="preserve">             s nepřízní počasí), dále záruku prací 36 měsíců</w:t>
      </w:r>
      <w:r w:rsidR="005E0673">
        <w:t>.</w:t>
      </w:r>
      <w:r>
        <w:t xml:space="preserve"> Komise dopravy provede výběr z </w:t>
      </w:r>
    </w:p>
    <w:p w:rsidR="00AB2917" w:rsidRDefault="00AB2917" w:rsidP="00903842">
      <w:r>
        <w:t xml:space="preserve">             nabídek vč.veřejného otevírání obálek dne 5.6. 2013 od 18 hodin v malé zasedací </w:t>
      </w:r>
    </w:p>
    <w:p w:rsidR="00903842" w:rsidRPr="003623A3" w:rsidRDefault="00AB2917" w:rsidP="00903842">
      <w:r>
        <w:t xml:space="preserve">             místnosti ÚMČ Praha-Kunratice.</w:t>
      </w:r>
    </w:p>
    <w:p w:rsidR="004F5F15" w:rsidRDefault="00A00084" w:rsidP="006A00DC">
      <w:pPr>
        <w:ind w:left="360"/>
      </w:pPr>
      <w:r>
        <w:t xml:space="preserve"> </w:t>
      </w:r>
      <w:r w:rsidR="001C1DF7">
        <w:t xml:space="preserve"> </w:t>
      </w:r>
    </w:p>
    <w:p w:rsidR="005844E9" w:rsidRPr="0053485A" w:rsidRDefault="00C807EB" w:rsidP="00FC7B07">
      <w:pPr>
        <w:numPr>
          <w:ilvl w:val="0"/>
          <w:numId w:val="16"/>
        </w:numPr>
      </w:pPr>
      <w:r w:rsidRPr="0053485A">
        <w:t xml:space="preserve">KD </w:t>
      </w:r>
      <w:r w:rsidR="0008643C" w:rsidRPr="0053485A">
        <w:t xml:space="preserve">dále projednala žádost p.Fortelky </w:t>
      </w:r>
      <w:r w:rsidR="005D199D" w:rsidRPr="0053485A">
        <w:t xml:space="preserve">(č.j. 1342/2013) o zřízení druhého vjezdu z parcely č.2326/1 na ul.U Rakovky. Komise na základě doložení podkladů (demoliční výměr pro RD a oddělení části parcely) nemá námitek. </w:t>
      </w:r>
    </w:p>
    <w:p w:rsidR="004F5F15" w:rsidRDefault="004F5F15" w:rsidP="00720431"/>
    <w:p w:rsidR="00720431" w:rsidRDefault="00B10EF3" w:rsidP="00720431">
      <w:pPr>
        <w:numPr>
          <w:ilvl w:val="0"/>
          <w:numId w:val="16"/>
        </w:numPr>
      </w:pPr>
      <w:r>
        <w:t>KD dále souhlasí s pokládkou kabelů 1 kV (č.j. 1263/2013) v ul. Technologická (pro zvýšení příkonu sportovního areálu). Investorem je PRE Distribuce a.s. Komise dopravy podporuje souhlas Komise výstavby.</w:t>
      </w:r>
      <w:r w:rsidR="00720431">
        <w:t xml:space="preserve"> </w:t>
      </w:r>
    </w:p>
    <w:p w:rsidR="004F5F15" w:rsidRDefault="004F5F15" w:rsidP="00DC28E7">
      <w:pPr>
        <w:ind w:left="360"/>
      </w:pPr>
    </w:p>
    <w:p w:rsidR="00D43071" w:rsidRDefault="008838AF" w:rsidP="00BA5AD5">
      <w:pPr>
        <w:numPr>
          <w:ilvl w:val="0"/>
          <w:numId w:val="16"/>
        </w:numPr>
      </w:pPr>
      <w:r>
        <w:t xml:space="preserve">Komise </w:t>
      </w:r>
      <w:r w:rsidR="00DC28E7">
        <w:t xml:space="preserve"> </w:t>
      </w:r>
      <w:r w:rsidR="008168D2">
        <w:t>byla seznámena s</w:t>
      </w:r>
      <w:r w:rsidR="00B10EF3">
        <w:t xml:space="preserve">e stížností na stav povrchu ul.Kriváňská, kterou podala ZO Kunratice II. ČZS (č.j.1396/2013). Uvedený stav vznikl v zimním období 2012-13 v rámci černé navážky stavební sutě. KD doporučuje záležitost prošetřit a obrátit se na příslušné orgány (silniční správní úřad, Policie ČR a stavební úřad). Současně je potřebné provést opatření k posílení bezpečnosti provozu v dané ulici. </w:t>
      </w:r>
    </w:p>
    <w:p w:rsidR="008F54C9" w:rsidRDefault="00815265" w:rsidP="005B6EE5">
      <w:pPr>
        <w:numPr>
          <w:ilvl w:val="0"/>
          <w:numId w:val="16"/>
        </w:numPr>
      </w:pPr>
      <w:r>
        <w:lastRenderedPageBreak/>
        <w:t xml:space="preserve">KD </w:t>
      </w:r>
      <w:r w:rsidR="009D5FE2">
        <w:t>byla dál</w:t>
      </w:r>
      <w:r w:rsidR="00026036">
        <w:t xml:space="preserve">e projednala </w:t>
      </w:r>
      <w:r w:rsidR="00527887">
        <w:t>doplněnou žádost společnosti GATO Media</w:t>
      </w:r>
      <w:r w:rsidR="003A4C03">
        <w:t xml:space="preserve"> (č.j.121</w:t>
      </w:r>
      <w:r w:rsidR="00026036">
        <w:t>3</w:t>
      </w:r>
      <w:r w:rsidR="009D5FE2">
        <w:t>/2013)</w:t>
      </w:r>
      <w:r w:rsidR="00527887">
        <w:t xml:space="preserve"> o souhlas s</w:t>
      </w:r>
      <w:r w:rsidR="003A4C03">
        <w:t> </w:t>
      </w:r>
      <w:r w:rsidR="00527887">
        <w:t>um</w:t>
      </w:r>
      <w:r w:rsidR="00090C50">
        <w:t>ístěním</w:t>
      </w:r>
      <w:r w:rsidR="003A4C03">
        <w:t xml:space="preserve"> reklamního billboardu při ul.Vídeňská. Vzhledem k tomu, že reklama nebude obrazově a světelně dynamická, KD nemá k instalaci námitek.</w:t>
      </w:r>
      <w:r w:rsidR="00090C50">
        <w:t xml:space="preserve"> </w:t>
      </w:r>
      <w:r w:rsidR="009D5FE2">
        <w:t xml:space="preserve"> </w:t>
      </w:r>
    </w:p>
    <w:p w:rsidR="004F5F15" w:rsidRDefault="004F5F15" w:rsidP="003A4C03"/>
    <w:p w:rsidR="009D5FE2" w:rsidRDefault="0001165D" w:rsidP="008339DB">
      <w:pPr>
        <w:numPr>
          <w:ilvl w:val="0"/>
          <w:numId w:val="16"/>
        </w:numPr>
      </w:pPr>
      <w:r>
        <w:t xml:space="preserve">KD </w:t>
      </w:r>
      <w:r w:rsidR="00402E4E">
        <w:t>se dále zabývala</w:t>
      </w:r>
      <w:r w:rsidR="001B2CD4">
        <w:t xml:space="preserve"> žádostí</w:t>
      </w:r>
      <w:r w:rsidR="00402E4E">
        <w:t xml:space="preserve"> (č.j. 1049/2013) žadatele STOREX Trade s.r.o. </w:t>
      </w:r>
      <w:r w:rsidR="00090C50">
        <w:t xml:space="preserve">               </w:t>
      </w:r>
      <w:r w:rsidR="00402E4E">
        <w:t>(v zastoupení AXON Atelieru</w:t>
      </w:r>
      <w:r w:rsidR="001B2CD4">
        <w:t>) na odprodej částí pozemků p.č. 236/1 a 214 v k.ú. Kunratice (konec ul.Nad splavem). Záměr je odůvodněn řešením eventuality precedentu „stavby na cizím pozemku“ v rámci budoucího záměru výst</w:t>
      </w:r>
      <w:r w:rsidR="00E84DA0">
        <w:t>avby 4 RD. KD po projednání se stavbou souhlasí, odprodej ale nepodporuje v zájmu zachování celistvosti místních komunikací ve správě obce.</w:t>
      </w:r>
    </w:p>
    <w:p w:rsidR="004F5F15" w:rsidRDefault="004F5F15" w:rsidP="00E84DA0"/>
    <w:p w:rsidR="00401A2D" w:rsidRDefault="000062CE" w:rsidP="000062CE">
      <w:pPr>
        <w:numPr>
          <w:ilvl w:val="0"/>
          <w:numId w:val="16"/>
        </w:numPr>
      </w:pPr>
      <w:r>
        <w:t>KD byla dále</w:t>
      </w:r>
      <w:r w:rsidR="00401A2D">
        <w:t xml:space="preserve"> seznámena s informací </w:t>
      </w:r>
      <w:r w:rsidR="00E84DA0">
        <w:t xml:space="preserve">paní starostky, že žádost </w:t>
      </w:r>
      <w:r w:rsidR="00AB6B2E">
        <w:t xml:space="preserve">p.Šulce </w:t>
      </w:r>
      <w:r w:rsidR="00D41B47">
        <w:t xml:space="preserve">o vyřešení odprodeje části pozemku – komunikace Volarská (slepá odbočka) bude projednána se silničním správním orgánem (OŽPAD při ÚMČ Praha 4). Následně MČ Praha-Kunratice vydá stanovisko. </w:t>
      </w:r>
    </w:p>
    <w:p w:rsidR="004F5F15" w:rsidRDefault="004F5F15" w:rsidP="00401A2D"/>
    <w:p w:rsidR="000620CE" w:rsidRDefault="000620CE" w:rsidP="000062CE">
      <w:pPr>
        <w:numPr>
          <w:ilvl w:val="0"/>
          <w:numId w:val="16"/>
        </w:numPr>
      </w:pPr>
      <w:r>
        <w:t>KD</w:t>
      </w:r>
      <w:r w:rsidR="007F30B4">
        <w:t xml:space="preserve"> dále vza</w:t>
      </w:r>
      <w:r w:rsidR="00D41B47">
        <w:t>la na vědomí informaci ing. Ambrože (č.j. 1287/2013), který je projektantem výstavby AUTO – JAROV při ul.Vídeňská o upřesnění údajů v technické zprávě. Stávající zastávka BUS byla uvedena mylně jako nová.</w:t>
      </w:r>
    </w:p>
    <w:p w:rsidR="00D41B47" w:rsidRDefault="00D41B47" w:rsidP="00D41B47"/>
    <w:p w:rsidR="00D41B47" w:rsidRDefault="00D41B47" w:rsidP="000062CE">
      <w:pPr>
        <w:numPr>
          <w:ilvl w:val="0"/>
          <w:numId w:val="16"/>
        </w:numPr>
      </w:pPr>
      <w:r>
        <w:t>KD byla dále seznámena s informacemi paní starostky:</w:t>
      </w:r>
    </w:p>
    <w:p w:rsidR="00D41B47" w:rsidRDefault="00D41B47" w:rsidP="00D41B47"/>
    <w:p w:rsidR="00D41B47" w:rsidRDefault="00D41B47" w:rsidP="00D41B47">
      <w:pPr>
        <w:ind w:left="360"/>
      </w:pPr>
      <w:r>
        <w:t>a)</w:t>
      </w:r>
      <w:r w:rsidR="002B617D">
        <w:t xml:space="preserve"> z</w:t>
      </w:r>
      <w:r>
        <w:t xml:space="preserve"> je</w:t>
      </w:r>
      <w:r w:rsidR="002B617D">
        <w:t>dnání na MHMP ve věci Vestecké</w:t>
      </w:r>
      <w:r>
        <w:t xml:space="preserve"> spojky</w:t>
      </w:r>
      <w:r w:rsidR="002B617D">
        <w:t xml:space="preserve"> (VS)</w:t>
      </w:r>
      <w:r>
        <w:t xml:space="preserve"> za účasti zástupců okolních obcí a radních </w:t>
      </w:r>
      <w:r w:rsidR="002B617D">
        <w:t xml:space="preserve">MHMP p.Noska a p.Janečka vyplynulo, že Odbor ÚP a KÚ Středočeského kraje s </w:t>
      </w:r>
    </w:p>
    <w:p w:rsidR="002B617D" w:rsidRDefault="002B617D" w:rsidP="000620CE">
      <w:r>
        <w:t xml:space="preserve">      VS výhledově počítá. Nemělo by ale k realizaci dojít dříve, než bude v provozu celý </w:t>
      </w:r>
    </w:p>
    <w:p w:rsidR="002B617D" w:rsidRDefault="002B617D" w:rsidP="000620CE">
      <w:r>
        <w:t xml:space="preserve">      Pražský okruh (PO). Dotčené obce (Šeberov, Vestec, Újezd) již dnes poukazují na </w:t>
      </w:r>
    </w:p>
    <w:p w:rsidR="002B617D" w:rsidRDefault="002B617D" w:rsidP="000620CE">
      <w:r>
        <w:t xml:space="preserve">      nepřijatelné zkracování TIR dopravy přes Kunratickou spojku a VS by se bez PO mohla </w:t>
      </w:r>
    </w:p>
    <w:p w:rsidR="002B617D" w:rsidRDefault="002B617D" w:rsidP="000620CE">
      <w:r>
        <w:t xml:space="preserve">      stát pouze další zkratkou zahlcující místní dopravu. Starostka Kabelová uvedla, že zjm. </w:t>
      </w:r>
    </w:p>
    <w:p w:rsidR="009053AE" w:rsidRDefault="002B617D" w:rsidP="000620CE">
      <w:r>
        <w:t xml:space="preserve">      okolní obce s masivní výstavbou</w:t>
      </w:r>
      <w:r w:rsidR="009053AE">
        <w:t xml:space="preserve"> nových</w:t>
      </w:r>
      <w:r>
        <w:t xml:space="preserve"> RD (např. Jesenice) by měly nejdříve vyřešit </w:t>
      </w:r>
    </w:p>
    <w:p w:rsidR="009053AE" w:rsidRDefault="009053AE" w:rsidP="000620CE">
      <w:r>
        <w:t xml:space="preserve">      </w:t>
      </w:r>
      <w:r w:rsidR="002B617D">
        <w:t>regulace současného rozvoje bez vybudované vlastní</w:t>
      </w:r>
      <w:r w:rsidR="00044E2F">
        <w:t xml:space="preserve"> infrastruktury. Zástupci MHMP </w:t>
      </w:r>
    </w:p>
    <w:p w:rsidR="00CB503E" w:rsidRDefault="009053AE" w:rsidP="000620CE">
      <w:r>
        <w:t xml:space="preserve">      </w:t>
      </w:r>
      <w:r w:rsidR="00044E2F">
        <w:t>přislíbili vydat písemné stanovisko k dané problematice.</w:t>
      </w:r>
      <w:r w:rsidR="00CB503E">
        <w:t xml:space="preserve"> Se starostou Vestce bylo dále</w:t>
      </w:r>
    </w:p>
    <w:p w:rsidR="00CB503E" w:rsidRDefault="00CB503E" w:rsidP="000620CE">
      <w:r>
        <w:t xml:space="preserve">      dohodnuto společná spolupráce za účelem řešení problému čističky odpadních vod.</w:t>
      </w:r>
    </w:p>
    <w:p w:rsidR="00CB503E" w:rsidRDefault="00CB503E" w:rsidP="000620CE">
      <w:r>
        <w:t xml:space="preserve">     </w:t>
      </w:r>
    </w:p>
    <w:p w:rsidR="00EE64E7" w:rsidRDefault="00CB503E" w:rsidP="000620CE">
      <w:r>
        <w:t xml:space="preserve">      b)</w:t>
      </w:r>
      <w:r w:rsidR="00EE64E7">
        <w:t xml:space="preserve"> na základě porady ZMČ bude s MČ Praha-Kunratice spolupracovat v rámci připomínek </w:t>
      </w:r>
    </w:p>
    <w:p w:rsidR="00EE64E7" w:rsidRDefault="00EE64E7" w:rsidP="000620CE">
      <w:r>
        <w:t xml:space="preserve">      ÚP p. arch. Myška, který má současně zpracovávat uvedený materiál v rámci Prahy 4.</w:t>
      </w:r>
    </w:p>
    <w:p w:rsidR="00EE64E7" w:rsidRDefault="00EE64E7" w:rsidP="000620CE"/>
    <w:p w:rsidR="001F2F5F" w:rsidRDefault="00EE64E7" w:rsidP="000620CE">
      <w:r>
        <w:t xml:space="preserve">      c) dle doporučení p.Hobzy byly urgovány připomínky MČ pro ROPID. Jedná se zjm. o </w:t>
      </w:r>
    </w:p>
    <w:p w:rsidR="001F2F5F" w:rsidRDefault="001F2F5F" w:rsidP="000620CE">
      <w:r>
        <w:t xml:space="preserve">      prodloužení linky BUS 193 na Chodov a její zkapacitnění, dále zavedení prázdninového </w:t>
      </w:r>
    </w:p>
    <w:p w:rsidR="000620CE" w:rsidRDefault="001F2F5F" w:rsidP="000620CE">
      <w:r>
        <w:t xml:space="preserve">      provozu už od poloviny června </w:t>
      </w:r>
      <w:smartTag w:uri="urn:schemas-microsoft-com:office:smarttags" w:element="metricconverter">
        <w:smartTagPr>
          <w:attr w:name="ProductID" w:val="2013 a"/>
        </w:smartTagPr>
        <w:r>
          <w:t>2013 a</w:t>
        </w:r>
      </w:smartTag>
      <w:r>
        <w:t xml:space="preserve"> vyřešení nočního autobusu do Kunratic.</w:t>
      </w:r>
      <w:r w:rsidR="00BA5AD5">
        <w:t xml:space="preserve"> </w:t>
      </w:r>
      <w:r w:rsidR="00EE64E7">
        <w:t xml:space="preserve"> </w:t>
      </w:r>
      <w:r w:rsidR="00CB503E">
        <w:t xml:space="preserve"> </w:t>
      </w:r>
      <w:r w:rsidR="002B617D">
        <w:t xml:space="preserve"> </w:t>
      </w:r>
    </w:p>
    <w:p w:rsidR="00104B41" w:rsidRDefault="000062CE" w:rsidP="00BA5AD5">
      <w:r>
        <w:t xml:space="preserve">      </w:t>
      </w:r>
      <w:r w:rsidR="00831B6A">
        <w:t xml:space="preserve"> </w:t>
      </w:r>
      <w:r w:rsidR="00FB1D33">
        <w:t xml:space="preserve">  </w:t>
      </w:r>
    </w:p>
    <w:p w:rsidR="00333FC0" w:rsidRDefault="00514A75" w:rsidP="00495155">
      <w:pPr>
        <w:jc w:val="both"/>
      </w:pPr>
      <w:r>
        <w:t>Jednání KD bylo ukončeno v</w:t>
      </w:r>
      <w:r w:rsidR="00583BBE">
        <w:t>e</w:t>
      </w:r>
      <w:r w:rsidR="00952D49">
        <w:t xml:space="preserve"> </w:t>
      </w:r>
      <w:r w:rsidR="00BA5AD5">
        <w:t>20,00</w:t>
      </w:r>
      <w:r>
        <w:t xml:space="preserve"> hod.</w:t>
      </w:r>
    </w:p>
    <w:p w:rsidR="004304C9" w:rsidRDefault="004304C9" w:rsidP="00333FC0">
      <w:pPr>
        <w:jc w:val="both"/>
      </w:pPr>
    </w:p>
    <w:p w:rsidR="007F30B4" w:rsidRDefault="007F30B4" w:rsidP="00333FC0">
      <w:pPr>
        <w:jc w:val="both"/>
      </w:pPr>
    </w:p>
    <w:p w:rsidR="006C67C6" w:rsidRDefault="002B4457" w:rsidP="00333FC0">
      <w:pPr>
        <w:jc w:val="both"/>
      </w:pPr>
      <w:r>
        <w:t>Termí</w:t>
      </w:r>
      <w:r w:rsidR="00BD44D4">
        <w:t>n</w:t>
      </w:r>
      <w:r w:rsidR="00030976">
        <w:t xml:space="preserve"> </w:t>
      </w:r>
      <w:r w:rsidR="004F5F15">
        <w:t>p</w:t>
      </w:r>
      <w:r w:rsidR="00026036">
        <w:t>říštího jednání KD - středa</w:t>
      </w:r>
      <w:r w:rsidR="00A176D9">
        <w:t xml:space="preserve">, </w:t>
      </w:r>
      <w:r w:rsidR="00026036">
        <w:t>22</w:t>
      </w:r>
      <w:r w:rsidR="004F5F15">
        <w:t>.5</w:t>
      </w:r>
      <w:r w:rsidR="00A176D9">
        <w:t>. 2013</w:t>
      </w:r>
      <w:r w:rsidR="001463FD">
        <w:t>, v 18,00 hodin.</w:t>
      </w:r>
    </w:p>
    <w:p w:rsidR="007F30B4" w:rsidRDefault="007F30B4" w:rsidP="002B4457">
      <w:pPr>
        <w:jc w:val="both"/>
      </w:pPr>
    </w:p>
    <w:p w:rsidR="009D4F91" w:rsidRDefault="002B4457" w:rsidP="002B4457">
      <w:pPr>
        <w:jc w:val="both"/>
      </w:pPr>
      <w:r>
        <w:t xml:space="preserve"> </w:t>
      </w:r>
      <w:r w:rsidR="00333FC0">
        <w:t xml:space="preserve"> </w:t>
      </w:r>
    </w:p>
    <w:p w:rsidR="00376A1D" w:rsidRDefault="002B4457" w:rsidP="002B4457">
      <w:pPr>
        <w:jc w:val="both"/>
      </w:pPr>
      <w:r>
        <w:t>Zapsal:   Petr Beneš</w:t>
      </w:r>
    </w:p>
    <w:p w:rsidR="002B4457" w:rsidRPr="00754FEE" w:rsidRDefault="00376A1D" w:rsidP="002B4457">
      <w:pPr>
        <w:jc w:val="both"/>
      </w:pPr>
      <w:r>
        <w:t xml:space="preserve">               tajemník KD</w:t>
      </w:r>
      <w:r w:rsidR="00172888">
        <w:t xml:space="preserve"> </w:t>
      </w:r>
    </w:p>
    <w:sectPr w:rsidR="002B4457" w:rsidRPr="00754FEE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62D" w:rsidRDefault="0070462D">
      <w:r>
        <w:separator/>
      </w:r>
    </w:p>
  </w:endnote>
  <w:endnote w:type="continuationSeparator" w:id="0">
    <w:p w:rsidR="0070462D" w:rsidRDefault="00704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AD5" w:rsidRDefault="00BA5AD5" w:rsidP="0035626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A5AD5" w:rsidRDefault="00BA5AD5" w:rsidP="00172888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AD5" w:rsidRDefault="00BA5AD5" w:rsidP="0035626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653CE">
      <w:rPr>
        <w:rStyle w:val="slostrnky"/>
        <w:noProof/>
      </w:rPr>
      <w:t>2</w:t>
    </w:r>
    <w:r>
      <w:rPr>
        <w:rStyle w:val="slostrnky"/>
      </w:rPr>
      <w:fldChar w:fldCharType="end"/>
    </w:r>
  </w:p>
  <w:p w:rsidR="00BA5AD5" w:rsidRDefault="00BA5AD5" w:rsidP="00172888">
    <w:pPr>
      <w:pStyle w:val="Zpat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AD5" w:rsidRDefault="00BA5AD5">
    <w:pPr>
      <w:widowControl w:val="0"/>
      <w:pBdr>
        <w:top w:val="single" w:sz="4" w:space="1" w:color="auto"/>
      </w:pBdr>
      <w:tabs>
        <w:tab w:val="center" w:pos="4154"/>
        <w:tab w:val="right" w:pos="8309"/>
      </w:tabs>
      <w:autoSpaceDE w:val="0"/>
      <w:autoSpaceDN w:val="0"/>
      <w:adjustRightInd w:val="0"/>
      <w:rPr>
        <w:sz w:val="20"/>
        <w:szCs w:val="20"/>
      </w:rPr>
    </w:pPr>
    <w:r>
      <w:rPr>
        <w:sz w:val="20"/>
        <w:szCs w:val="20"/>
      </w:rPr>
      <w:t>Telefon:  244 102 214, 244 102 217                                                                 Fax: 24491 0929</w:t>
    </w:r>
  </w:p>
  <w:p w:rsidR="00BA5AD5" w:rsidRDefault="00BA5AD5">
    <w:pPr>
      <w:widowControl w:val="0"/>
      <w:tabs>
        <w:tab w:val="center" w:pos="4154"/>
        <w:tab w:val="right" w:pos="8309"/>
      </w:tabs>
      <w:autoSpaceDE w:val="0"/>
      <w:autoSpaceDN w:val="0"/>
      <w:adjustRightInd w:val="0"/>
      <w:rPr>
        <w:sz w:val="20"/>
        <w:szCs w:val="20"/>
      </w:rPr>
    </w:pPr>
    <w:r>
      <w:rPr>
        <w:sz w:val="20"/>
        <w:szCs w:val="20"/>
      </w:rPr>
      <w:t xml:space="preserve">                608 962 652                                                                                       e-mail: benes@praha-kunratice.cz</w:t>
    </w:r>
  </w:p>
  <w:p w:rsidR="00BA5AD5" w:rsidRDefault="00BA5AD5">
    <w:pPr>
      <w:widowControl w:val="0"/>
      <w:autoSpaceDE w:val="0"/>
      <w:autoSpaceDN w:val="0"/>
      <w:adjustRightInd w:val="0"/>
      <w:rPr>
        <w:sz w:val="18"/>
      </w:rPr>
    </w:pPr>
    <w:r>
      <w:rPr>
        <w:sz w:val="18"/>
      </w:rPr>
      <w:t>Bankovní spojení: ČS Praha 4, č.ú. 2000690389/0800                                                   IČO: 002 31 134</w:t>
    </w:r>
  </w:p>
  <w:p w:rsidR="00BA5AD5" w:rsidRDefault="00BA5AD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62D" w:rsidRDefault="0070462D">
      <w:r>
        <w:separator/>
      </w:r>
    </w:p>
  </w:footnote>
  <w:footnote w:type="continuationSeparator" w:id="0">
    <w:p w:rsidR="0070462D" w:rsidRDefault="007046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AD5" w:rsidRDefault="00BA5AD5">
    <w:pPr>
      <w:widowControl w:val="0"/>
      <w:tabs>
        <w:tab w:val="center" w:pos="4536"/>
      </w:tabs>
      <w:autoSpaceDE w:val="0"/>
      <w:autoSpaceDN w:val="0"/>
      <w:adjustRightInd w:val="0"/>
    </w:pPr>
  </w:p>
  <w:p w:rsidR="00BA5AD5" w:rsidRDefault="000653CE">
    <w:pPr>
      <w:widowControl w:val="0"/>
      <w:tabs>
        <w:tab w:val="center" w:pos="4536"/>
      </w:tabs>
      <w:autoSpaceDE w:val="0"/>
      <w:autoSpaceDN w:val="0"/>
      <w:adjustRightInd w:val="0"/>
      <w:rPr>
        <w:b/>
        <w:bCs/>
        <w:caps/>
        <w:sz w:val="42"/>
      </w:rPr>
    </w:pPr>
    <w:r>
      <w:rPr>
        <w:noProof/>
        <w:sz w:val="20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0</wp:posOffset>
          </wp:positionH>
          <wp:positionV relativeFrom="paragraph">
            <wp:posOffset>-29210</wp:posOffset>
          </wp:positionV>
          <wp:extent cx="424815" cy="479425"/>
          <wp:effectExtent l="0" t="0" r="0" b="0"/>
          <wp:wrapThrough wrapText="bothSides">
            <wp:wrapPolygon edited="0">
              <wp:start x="0" y="0"/>
              <wp:lineTo x="0" y="20599"/>
              <wp:lineTo x="20341" y="20599"/>
              <wp:lineTo x="20341" y="0"/>
              <wp:lineTo x="0" y="0"/>
            </wp:wrapPolygon>
          </wp:wrapThrough>
          <wp:docPr id="1" name="obrázek 1" descr="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5AD5">
      <w:t xml:space="preserve">                  </w:t>
    </w:r>
    <w:r w:rsidR="00BA5AD5">
      <w:rPr>
        <w:b/>
        <w:bCs/>
        <w:caps/>
        <w:sz w:val="42"/>
      </w:rPr>
      <w:t xml:space="preserve">Městská část Praha – Kunratice </w:t>
    </w:r>
  </w:p>
  <w:p w:rsidR="00BA5AD5" w:rsidRDefault="00BA5AD5">
    <w:pPr>
      <w:widowControl w:val="0"/>
      <w:pBdr>
        <w:bottom w:val="single" w:sz="4" w:space="1" w:color="auto"/>
      </w:pBdr>
      <w:tabs>
        <w:tab w:val="center" w:pos="4536"/>
      </w:tabs>
      <w:autoSpaceDE w:val="0"/>
      <w:autoSpaceDN w:val="0"/>
      <w:adjustRightInd w:val="0"/>
      <w:rPr>
        <w:b/>
        <w:bCs/>
        <w:sz w:val="44"/>
        <w:szCs w:val="40"/>
        <w:u w:val="single"/>
      </w:rPr>
    </w:pPr>
    <w:r>
      <w:rPr>
        <w:b/>
        <w:bCs/>
        <w:sz w:val="36"/>
        <w:szCs w:val="40"/>
      </w:rPr>
      <w:t xml:space="preserve">            </w:t>
    </w:r>
    <w:r>
      <w:rPr>
        <w:b/>
        <w:bCs/>
        <w:sz w:val="44"/>
        <w:szCs w:val="20"/>
      </w:rPr>
      <w:t>148 23 Praha 4-Kunratice, K Libuši 7</w:t>
    </w:r>
    <w:r>
      <w:rPr>
        <w:b/>
        <w:bCs/>
        <w:sz w:val="44"/>
        <w:szCs w:val="40"/>
        <w:u w:val="single"/>
      </w:rPr>
      <w:t xml:space="preserve"> </w:t>
    </w:r>
  </w:p>
  <w:p w:rsidR="00BA5AD5" w:rsidRDefault="00BA5AD5">
    <w:pPr>
      <w:pStyle w:val="Zhlav"/>
    </w:pPr>
  </w:p>
  <w:p w:rsidR="00BA5AD5" w:rsidRDefault="00BA5AD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B295D"/>
    <w:multiLevelType w:val="hybridMultilevel"/>
    <w:tmpl w:val="1A62A000"/>
    <w:lvl w:ilvl="0" w:tplc="426A412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3712B61"/>
    <w:multiLevelType w:val="hybridMultilevel"/>
    <w:tmpl w:val="A17EF0E8"/>
    <w:lvl w:ilvl="0" w:tplc="8D52F5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819D0"/>
    <w:multiLevelType w:val="hybridMultilevel"/>
    <w:tmpl w:val="D83E4D86"/>
    <w:lvl w:ilvl="0" w:tplc="E9B686E8">
      <w:start w:val="1"/>
      <w:numFmt w:val="lowerLetter"/>
      <w:lvlText w:val="%1)"/>
      <w:lvlJc w:val="left"/>
      <w:pPr>
        <w:tabs>
          <w:tab w:val="num" w:pos="773"/>
        </w:tabs>
        <w:ind w:left="773" w:hanging="41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BB3933"/>
    <w:multiLevelType w:val="hybridMultilevel"/>
    <w:tmpl w:val="9CF025BC"/>
    <w:lvl w:ilvl="0" w:tplc="EAC41212">
      <w:start w:val="1"/>
      <w:numFmt w:val="lowerLetter"/>
      <w:lvlText w:val="%1)"/>
      <w:lvlJc w:val="left"/>
      <w:pPr>
        <w:tabs>
          <w:tab w:val="num" w:pos="1076"/>
        </w:tabs>
        <w:ind w:left="10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6"/>
        </w:tabs>
        <w:ind w:left="17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6"/>
        </w:tabs>
        <w:ind w:left="25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6"/>
        </w:tabs>
        <w:ind w:left="32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6"/>
        </w:tabs>
        <w:ind w:left="39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6"/>
        </w:tabs>
        <w:ind w:left="46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6"/>
        </w:tabs>
        <w:ind w:left="53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6"/>
        </w:tabs>
        <w:ind w:left="61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6"/>
        </w:tabs>
        <w:ind w:left="6836" w:hanging="180"/>
      </w:pPr>
    </w:lvl>
  </w:abstractNum>
  <w:abstractNum w:abstractNumId="4" w15:restartNumberingAfterBreak="0">
    <w:nsid w:val="187F7208"/>
    <w:multiLevelType w:val="hybridMultilevel"/>
    <w:tmpl w:val="5FFA58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D75C53"/>
    <w:multiLevelType w:val="hybridMultilevel"/>
    <w:tmpl w:val="3034BAA0"/>
    <w:lvl w:ilvl="0" w:tplc="F280D288">
      <w:start w:val="14"/>
      <w:numFmt w:val="decimal"/>
      <w:lvlText w:val="%1)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" w15:restartNumberingAfterBreak="0">
    <w:nsid w:val="289D375B"/>
    <w:multiLevelType w:val="hybridMultilevel"/>
    <w:tmpl w:val="7E34FFE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0F50E4"/>
    <w:multiLevelType w:val="hybridMultilevel"/>
    <w:tmpl w:val="30963C8E"/>
    <w:lvl w:ilvl="0" w:tplc="0405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A54E27"/>
    <w:multiLevelType w:val="hybridMultilevel"/>
    <w:tmpl w:val="7C4CD012"/>
    <w:lvl w:ilvl="0" w:tplc="CB4A72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846EFE"/>
    <w:multiLevelType w:val="hybridMultilevel"/>
    <w:tmpl w:val="69EE324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F4D3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280FC9"/>
    <w:multiLevelType w:val="hybridMultilevel"/>
    <w:tmpl w:val="D7A0AB1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CB5C5B"/>
    <w:multiLevelType w:val="hybridMultilevel"/>
    <w:tmpl w:val="847C204E"/>
    <w:lvl w:ilvl="0" w:tplc="94E6A62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625240A"/>
    <w:multiLevelType w:val="hybridMultilevel"/>
    <w:tmpl w:val="7D5009D4"/>
    <w:lvl w:ilvl="0" w:tplc="04050011">
      <w:start w:val="1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91234C"/>
    <w:multiLevelType w:val="hybridMultilevel"/>
    <w:tmpl w:val="E1F03660"/>
    <w:lvl w:ilvl="0" w:tplc="04050011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9420F6"/>
    <w:multiLevelType w:val="hybridMultilevel"/>
    <w:tmpl w:val="47CCC2DC"/>
    <w:lvl w:ilvl="0" w:tplc="195C643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744A9E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B6B6FE5"/>
    <w:multiLevelType w:val="hybridMultilevel"/>
    <w:tmpl w:val="4E880D0C"/>
    <w:lvl w:ilvl="0" w:tplc="04050011">
      <w:start w:val="1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364E90"/>
    <w:multiLevelType w:val="hybridMultilevel"/>
    <w:tmpl w:val="D4C40C4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5B779B"/>
    <w:multiLevelType w:val="hybridMultilevel"/>
    <w:tmpl w:val="3196B30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6E5B2E"/>
    <w:multiLevelType w:val="hybridMultilevel"/>
    <w:tmpl w:val="5570158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606DB2"/>
    <w:multiLevelType w:val="hybridMultilevel"/>
    <w:tmpl w:val="922E8E6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BD40B1"/>
    <w:multiLevelType w:val="hybridMultilevel"/>
    <w:tmpl w:val="54A82AE4"/>
    <w:lvl w:ilvl="0" w:tplc="0405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487C02"/>
    <w:multiLevelType w:val="hybridMultilevel"/>
    <w:tmpl w:val="D2AA3BE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F47432"/>
    <w:multiLevelType w:val="hybridMultilevel"/>
    <w:tmpl w:val="90522EF4"/>
    <w:lvl w:ilvl="0" w:tplc="0405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14"/>
  </w:num>
  <w:num w:numId="5">
    <w:abstractNumId w:val="1"/>
  </w:num>
  <w:num w:numId="6">
    <w:abstractNumId w:val="9"/>
  </w:num>
  <w:num w:numId="7">
    <w:abstractNumId w:val="18"/>
  </w:num>
  <w:num w:numId="8">
    <w:abstractNumId w:val="5"/>
  </w:num>
  <w:num w:numId="9">
    <w:abstractNumId w:val="15"/>
  </w:num>
  <w:num w:numId="10">
    <w:abstractNumId w:val="3"/>
  </w:num>
  <w:num w:numId="11">
    <w:abstractNumId w:val="12"/>
  </w:num>
  <w:num w:numId="12">
    <w:abstractNumId w:val="20"/>
  </w:num>
  <w:num w:numId="13">
    <w:abstractNumId w:val="22"/>
  </w:num>
  <w:num w:numId="14">
    <w:abstractNumId w:val="21"/>
  </w:num>
  <w:num w:numId="15">
    <w:abstractNumId w:val="13"/>
  </w:num>
  <w:num w:numId="16">
    <w:abstractNumId w:val="4"/>
  </w:num>
  <w:num w:numId="17">
    <w:abstractNumId w:val="7"/>
  </w:num>
  <w:num w:numId="18">
    <w:abstractNumId w:val="17"/>
  </w:num>
  <w:num w:numId="19">
    <w:abstractNumId w:val="19"/>
  </w:num>
  <w:num w:numId="20">
    <w:abstractNumId w:val="10"/>
  </w:num>
  <w:num w:numId="21">
    <w:abstractNumId w:val="16"/>
  </w:num>
  <w:num w:numId="22">
    <w:abstractNumId w:val="2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B33"/>
    <w:rsid w:val="00000F40"/>
    <w:rsid w:val="00001BC7"/>
    <w:rsid w:val="00003B97"/>
    <w:rsid w:val="00005513"/>
    <w:rsid w:val="000062CE"/>
    <w:rsid w:val="0000693D"/>
    <w:rsid w:val="0001165D"/>
    <w:rsid w:val="00015988"/>
    <w:rsid w:val="0001601D"/>
    <w:rsid w:val="00016E47"/>
    <w:rsid w:val="00020062"/>
    <w:rsid w:val="00020C6C"/>
    <w:rsid w:val="00020CB2"/>
    <w:rsid w:val="00024CFB"/>
    <w:rsid w:val="000254C0"/>
    <w:rsid w:val="00026036"/>
    <w:rsid w:val="00026C47"/>
    <w:rsid w:val="00030976"/>
    <w:rsid w:val="00033C7D"/>
    <w:rsid w:val="0004332C"/>
    <w:rsid w:val="00044E2F"/>
    <w:rsid w:val="00045B7E"/>
    <w:rsid w:val="00054614"/>
    <w:rsid w:val="000620CE"/>
    <w:rsid w:val="000653CE"/>
    <w:rsid w:val="00065CFD"/>
    <w:rsid w:val="00065EAC"/>
    <w:rsid w:val="00074A15"/>
    <w:rsid w:val="0008015D"/>
    <w:rsid w:val="0008039D"/>
    <w:rsid w:val="00083406"/>
    <w:rsid w:val="00084504"/>
    <w:rsid w:val="0008643C"/>
    <w:rsid w:val="00090C50"/>
    <w:rsid w:val="0009398A"/>
    <w:rsid w:val="00094332"/>
    <w:rsid w:val="000B1CBA"/>
    <w:rsid w:val="000B3537"/>
    <w:rsid w:val="000C1A6E"/>
    <w:rsid w:val="000C26D5"/>
    <w:rsid w:val="000C6FE2"/>
    <w:rsid w:val="000E41B3"/>
    <w:rsid w:val="000E51FF"/>
    <w:rsid w:val="000E54E5"/>
    <w:rsid w:val="000F11B9"/>
    <w:rsid w:val="000F5C4B"/>
    <w:rsid w:val="000F7075"/>
    <w:rsid w:val="000F78AE"/>
    <w:rsid w:val="00101FEB"/>
    <w:rsid w:val="0010236E"/>
    <w:rsid w:val="00102FC1"/>
    <w:rsid w:val="00104B41"/>
    <w:rsid w:val="00104CC9"/>
    <w:rsid w:val="00110918"/>
    <w:rsid w:val="001113FB"/>
    <w:rsid w:val="00112A27"/>
    <w:rsid w:val="00112D13"/>
    <w:rsid w:val="001157D8"/>
    <w:rsid w:val="0011744E"/>
    <w:rsid w:val="00121721"/>
    <w:rsid w:val="0013008B"/>
    <w:rsid w:val="00130A2C"/>
    <w:rsid w:val="0013114F"/>
    <w:rsid w:val="001463FD"/>
    <w:rsid w:val="00154901"/>
    <w:rsid w:val="00163DBC"/>
    <w:rsid w:val="0016752C"/>
    <w:rsid w:val="00170FE8"/>
    <w:rsid w:val="00172888"/>
    <w:rsid w:val="001740A5"/>
    <w:rsid w:val="0017578C"/>
    <w:rsid w:val="00180864"/>
    <w:rsid w:val="001817F8"/>
    <w:rsid w:val="00184B38"/>
    <w:rsid w:val="00193D6E"/>
    <w:rsid w:val="00196735"/>
    <w:rsid w:val="001A2653"/>
    <w:rsid w:val="001A679D"/>
    <w:rsid w:val="001B1C8B"/>
    <w:rsid w:val="001B2CD4"/>
    <w:rsid w:val="001B379C"/>
    <w:rsid w:val="001B3FDF"/>
    <w:rsid w:val="001C1BD5"/>
    <w:rsid w:val="001C1DF7"/>
    <w:rsid w:val="001C3D0F"/>
    <w:rsid w:val="001D0B5C"/>
    <w:rsid w:val="001D2A54"/>
    <w:rsid w:val="001D339F"/>
    <w:rsid w:val="001E1EFD"/>
    <w:rsid w:val="001E3232"/>
    <w:rsid w:val="001E6A83"/>
    <w:rsid w:val="001F2F5F"/>
    <w:rsid w:val="001F2FDC"/>
    <w:rsid w:val="001F328C"/>
    <w:rsid w:val="001F6619"/>
    <w:rsid w:val="0021060C"/>
    <w:rsid w:val="00222EF5"/>
    <w:rsid w:val="00225E46"/>
    <w:rsid w:val="002261AC"/>
    <w:rsid w:val="00232BF5"/>
    <w:rsid w:val="00234939"/>
    <w:rsid w:val="00235524"/>
    <w:rsid w:val="00237711"/>
    <w:rsid w:val="00244C4F"/>
    <w:rsid w:val="00246A43"/>
    <w:rsid w:val="00247113"/>
    <w:rsid w:val="00247410"/>
    <w:rsid w:val="002502BE"/>
    <w:rsid w:val="002515B9"/>
    <w:rsid w:val="002525B2"/>
    <w:rsid w:val="00252884"/>
    <w:rsid w:val="002610A2"/>
    <w:rsid w:val="002638F5"/>
    <w:rsid w:val="00266194"/>
    <w:rsid w:val="0026619A"/>
    <w:rsid w:val="00270248"/>
    <w:rsid w:val="00270B72"/>
    <w:rsid w:val="002725A9"/>
    <w:rsid w:val="00284D42"/>
    <w:rsid w:val="002900D3"/>
    <w:rsid w:val="00293E7B"/>
    <w:rsid w:val="002B06A5"/>
    <w:rsid w:val="002B4457"/>
    <w:rsid w:val="002B5694"/>
    <w:rsid w:val="002B5745"/>
    <w:rsid w:val="002B617D"/>
    <w:rsid w:val="002B676D"/>
    <w:rsid w:val="002C34FA"/>
    <w:rsid w:val="002C50FB"/>
    <w:rsid w:val="002D3991"/>
    <w:rsid w:val="002D457A"/>
    <w:rsid w:val="002D6D6A"/>
    <w:rsid w:val="002D73FE"/>
    <w:rsid w:val="00302091"/>
    <w:rsid w:val="00303325"/>
    <w:rsid w:val="003134E3"/>
    <w:rsid w:val="00323A38"/>
    <w:rsid w:val="00325281"/>
    <w:rsid w:val="00333FC0"/>
    <w:rsid w:val="003363D5"/>
    <w:rsid w:val="00337788"/>
    <w:rsid w:val="00344513"/>
    <w:rsid w:val="00347BF0"/>
    <w:rsid w:val="00350188"/>
    <w:rsid w:val="003535E5"/>
    <w:rsid w:val="00356264"/>
    <w:rsid w:val="0036010B"/>
    <w:rsid w:val="003602F8"/>
    <w:rsid w:val="00366117"/>
    <w:rsid w:val="003676B0"/>
    <w:rsid w:val="00372218"/>
    <w:rsid w:val="003766A0"/>
    <w:rsid w:val="00376A1D"/>
    <w:rsid w:val="00377E4A"/>
    <w:rsid w:val="00380126"/>
    <w:rsid w:val="003809DB"/>
    <w:rsid w:val="00381A74"/>
    <w:rsid w:val="00384C42"/>
    <w:rsid w:val="00387778"/>
    <w:rsid w:val="00391590"/>
    <w:rsid w:val="00391C44"/>
    <w:rsid w:val="00392D92"/>
    <w:rsid w:val="003A15B6"/>
    <w:rsid w:val="003A4C03"/>
    <w:rsid w:val="003A584C"/>
    <w:rsid w:val="003B075E"/>
    <w:rsid w:val="003C29EC"/>
    <w:rsid w:val="003C479E"/>
    <w:rsid w:val="003C6153"/>
    <w:rsid w:val="003D2955"/>
    <w:rsid w:val="003D29F7"/>
    <w:rsid w:val="003D73CC"/>
    <w:rsid w:val="003E6A51"/>
    <w:rsid w:val="003F1AB8"/>
    <w:rsid w:val="003F6B8F"/>
    <w:rsid w:val="00401A2D"/>
    <w:rsid w:val="00402E4E"/>
    <w:rsid w:val="004113AF"/>
    <w:rsid w:val="00411564"/>
    <w:rsid w:val="00411EA2"/>
    <w:rsid w:val="00413237"/>
    <w:rsid w:val="00414284"/>
    <w:rsid w:val="0042044E"/>
    <w:rsid w:val="00421C45"/>
    <w:rsid w:val="004247CB"/>
    <w:rsid w:val="0042674D"/>
    <w:rsid w:val="00426ADD"/>
    <w:rsid w:val="004304C9"/>
    <w:rsid w:val="0043526C"/>
    <w:rsid w:val="00436A44"/>
    <w:rsid w:val="004523EF"/>
    <w:rsid w:val="004525CC"/>
    <w:rsid w:val="004614A7"/>
    <w:rsid w:val="004705F9"/>
    <w:rsid w:val="00477C64"/>
    <w:rsid w:val="004829E6"/>
    <w:rsid w:val="004857E0"/>
    <w:rsid w:val="00485A00"/>
    <w:rsid w:val="00495155"/>
    <w:rsid w:val="00496391"/>
    <w:rsid w:val="0049700A"/>
    <w:rsid w:val="004A1546"/>
    <w:rsid w:val="004A6145"/>
    <w:rsid w:val="004A6352"/>
    <w:rsid w:val="004B5001"/>
    <w:rsid w:val="004B5D3B"/>
    <w:rsid w:val="004C3F80"/>
    <w:rsid w:val="004C5901"/>
    <w:rsid w:val="004E0B6E"/>
    <w:rsid w:val="004E0C5F"/>
    <w:rsid w:val="004F09E3"/>
    <w:rsid w:val="004F5F15"/>
    <w:rsid w:val="004F76E7"/>
    <w:rsid w:val="00502819"/>
    <w:rsid w:val="00504FBC"/>
    <w:rsid w:val="00507E82"/>
    <w:rsid w:val="00507EF3"/>
    <w:rsid w:val="0051404E"/>
    <w:rsid w:val="00514A75"/>
    <w:rsid w:val="00517F66"/>
    <w:rsid w:val="00522162"/>
    <w:rsid w:val="00526823"/>
    <w:rsid w:val="00527887"/>
    <w:rsid w:val="0053485A"/>
    <w:rsid w:val="00536840"/>
    <w:rsid w:val="00537C5F"/>
    <w:rsid w:val="00544E31"/>
    <w:rsid w:val="005533A1"/>
    <w:rsid w:val="00571BD8"/>
    <w:rsid w:val="0057725E"/>
    <w:rsid w:val="00583BBE"/>
    <w:rsid w:val="005844E9"/>
    <w:rsid w:val="005868A7"/>
    <w:rsid w:val="00586CB7"/>
    <w:rsid w:val="00590074"/>
    <w:rsid w:val="00590133"/>
    <w:rsid w:val="00594269"/>
    <w:rsid w:val="00594B4C"/>
    <w:rsid w:val="005961AD"/>
    <w:rsid w:val="00597DDE"/>
    <w:rsid w:val="005A5748"/>
    <w:rsid w:val="005B00A6"/>
    <w:rsid w:val="005B3522"/>
    <w:rsid w:val="005B43A7"/>
    <w:rsid w:val="005B46F0"/>
    <w:rsid w:val="005B4A7B"/>
    <w:rsid w:val="005B4EDB"/>
    <w:rsid w:val="005B6EE5"/>
    <w:rsid w:val="005C1431"/>
    <w:rsid w:val="005C1E99"/>
    <w:rsid w:val="005C2B6B"/>
    <w:rsid w:val="005C6AB6"/>
    <w:rsid w:val="005D199D"/>
    <w:rsid w:val="005D7412"/>
    <w:rsid w:val="005E0673"/>
    <w:rsid w:val="005E1DC5"/>
    <w:rsid w:val="005E73FE"/>
    <w:rsid w:val="005E78D7"/>
    <w:rsid w:val="0060253B"/>
    <w:rsid w:val="00622478"/>
    <w:rsid w:val="00631A06"/>
    <w:rsid w:val="0063244B"/>
    <w:rsid w:val="00634A4C"/>
    <w:rsid w:val="00640446"/>
    <w:rsid w:val="00643DC0"/>
    <w:rsid w:val="00645C97"/>
    <w:rsid w:val="0064793F"/>
    <w:rsid w:val="0065008A"/>
    <w:rsid w:val="00655E47"/>
    <w:rsid w:val="0067001C"/>
    <w:rsid w:val="00673ACF"/>
    <w:rsid w:val="00675272"/>
    <w:rsid w:val="0067645B"/>
    <w:rsid w:val="006778E2"/>
    <w:rsid w:val="00677A6C"/>
    <w:rsid w:val="00684503"/>
    <w:rsid w:val="00686679"/>
    <w:rsid w:val="006A00DC"/>
    <w:rsid w:val="006A298D"/>
    <w:rsid w:val="006A5D22"/>
    <w:rsid w:val="006B5816"/>
    <w:rsid w:val="006B71EB"/>
    <w:rsid w:val="006C04E2"/>
    <w:rsid w:val="006C343B"/>
    <w:rsid w:val="006C521D"/>
    <w:rsid w:val="006C67C6"/>
    <w:rsid w:val="006D13D3"/>
    <w:rsid w:val="006D18D5"/>
    <w:rsid w:val="006D1C11"/>
    <w:rsid w:val="006D33ED"/>
    <w:rsid w:val="006D5381"/>
    <w:rsid w:val="006E41A8"/>
    <w:rsid w:val="006E4E2F"/>
    <w:rsid w:val="006E62A7"/>
    <w:rsid w:val="0070462D"/>
    <w:rsid w:val="00705D43"/>
    <w:rsid w:val="00711C1A"/>
    <w:rsid w:val="00713A07"/>
    <w:rsid w:val="0071500F"/>
    <w:rsid w:val="007161A6"/>
    <w:rsid w:val="00720431"/>
    <w:rsid w:val="00720A3F"/>
    <w:rsid w:val="00722A2D"/>
    <w:rsid w:val="007240E4"/>
    <w:rsid w:val="007255F4"/>
    <w:rsid w:val="0072593E"/>
    <w:rsid w:val="0072688B"/>
    <w:rsid w:val="00727AB4"/>
    <w:rsid w:val="00731FC3"/>
    <w:rsid w:val="007332F2"/>
    <w:rsid w:val="00733ACC"/>
    <w:rsid w:val="0073472E"/>
    <w:rsid w:val="0073504D"/>
    <w:rsid w:val="007366A5"/>
    <w:rsid w:val="00736F13"/>
    <w:rsid w:val="0073783F"/>
    <w:rsid w:val="0074196A"/>
    <w:rsid w:val="007441C4"/>
    <w:rsid w:val="007507EE"/>
    <w:rsid w:val="007528B2"/>
    <w:rsid w:val="00753345"/>
    <w:rsid w:val="00754FEE"/>
    <w:rsid w:val="007653AE"/>
    <w:rsid w:val="00772B39"/>
    <w:rsid w:val="00772F32"/>
    <w:rsid w:val="00773BE4"/>
    <w:rsid w:val="00784344"/>
    <w:rsid w:val="0078530D"/>
    <w:rsid w:val="007863A1"/>
    <w:rsid w:val="00786430"/>
    <w:rsid w:val="00786C99"/>
    <w:rsid w:val="007A6F5E"/>
    <w:rsid w:val="007A709C"/>
    <w:rsid w:val="007A70B3"/>
    <w:rsid w:val="007B03A4"/>
    <w:rsid w:val="007B2C5F"/>
    <w:rsid w:val="007B49A1"/>
    <w:rsid w:val="007C0D56"/>
    <w:rsid w:val="007C1C8B"/>
    <w:rsid w:val="007C1EAA"/>
    <w:rsid w:val="007C2D25"/>
    <w:rsid w:val="007C71DF"/>
    <w:rsid w:val="007C7732"/>
    <w:rsid w:val="007C7B5A"/>
    <w:rsid w:val="007D13EB"/>
    <w:rsid w:val="007D15EC"/>
    <w:rsid w:val="007D6CA1"/>
    <w:rsid w:val="007D7C4C"/>
    <w:rsid w:val="007E06C5"/>
    <w:rsid w:val="007E0F15"/>
    <w:rsid w:val="007E6025"/>
    <w:rsid w:val="007E70BA"/>
    <w:rsid w:val="007F2B7D"/>
    <w:rsid w:val="007F30B4"/>
    <w:rsid w:val="007F7B62"/>
    <w:rsid w:val="00810D5C"/>
    <w:rsid w:val="00810E11"/>
    <w:rsid w:val="00815265"/>
    <w:rsid w:val="008168D2"/>
    <w:rsid w:val="00820D13"/>
    <w:rsid w:val="00831B6A"/>
    <w:rsid w:val="008339DB"/>
    <w:rsid w:val="008378E3"/>
    <w:rsid w:val="00840BC9"/>
    <w:rsid w:val="00854B94"/>
    <w:rsid w:val="00855666"/>
    <w:rsid w:val="0085589B"/>
    <w:rsid w:val="00856A9B"/>
    <w:rsid w:val="00857831"/>
    <w:rsid w:val="0086042E"/>
    <w:rsid w:val="00862C30"/>
    <w:rsid w:val="0086362E"/>
    <w:rsid w:val="00864A2B"/>
    <w:rsid w:val="00864C38"/>
    <w:rsid w:val="008707CC"/>
    <w:rsid w:val="00874CAC"/>
    <w:rsid w:val="008838AF"/>
    <w:rsid w:val="0089017B"/>
    <w:rsid w:val="00890851"/>
    <w:rsid w:val="00895BC9"/>
    <w:rsid w:val="00896777"/>
    <w:rsid w:val="008A148B"/>
    <w:rsid w:val="008A45CB"/>
    <w:rsid w:val="008A764B"/>
    <w:rsid w:val="008B1093"/>
    <w:rsid w:val="008B26AC"/>
    <w:rsid w:val="008B35B3"/>
    <w:rsid w:val="008C3EDB"/>
    <w:rsid w:val="008C7E9E"/>
    <w:rsid w:val="008D53E2"/>
    <w:rsid w:val="008D6CD9"/>
    <w:rsid w:val="008E15EC"/>
    <w:rsid w:val="008E28D7"/>
    <w:rsid w:val="008E4084"/>
    <w:rsid w:val="008E4862"/>
    <w:rsid w:val="008F2C5C"/>
    <w:rsid w:val="008F54C9"/>
    <w:rsid w:val="008F5DE7"/>
    <w:rsid w:val="008F744B"/>
    <w:rsid w:val="00901E66"/>
    <w:rsid w:val="00903842"/>
    <w:rsid w:val="009053AE"/>
    <w:rsid w:val="00920904"/>
    <w:rsid w:val="00922CF0"/>
    <w:rsid w:val="0093155F"/>
    <w:rsid w:val="00943C36"/>
    <w:rsid w:val="00946CCD"/>
    <w:rsid w:val="009516C7"/>
    <w:rsid w:val="00952D49"/>
    <w:rsid w:val="00956AC0"/>
    <w:rsid w:val="009638D0"/>
    <w:rsid w:val="009657F0"/>
    <w:rsid w:val="009671DD"/>
    <w:rsid w:val="00967606"/>
    <w:rsid w:val="00973EEC"/>
    <w:rsid w:val="00974E0B"/>
    <w:rsid w:val="00984888"/>
    <w:rsid w:val="00986A21"/>
    <w:rsid w:val="009916C5"/>
    <w:rsid w:val="0099553F"/>
    <w:rsid w:val="009962E0"/>
    <w:rsid w:val="00997237"/>
    <w:rsid w:val="00997FCE"/>
    <w:rsid w:val="009A328E"/>
    <w:rsid w:val="009A557D"/>
    <w:rsid w:val="009A7453"/>
    <w:rsid w:val="009B7E43"/>
    <w:rsid w:val="009C7270"/>
    <w:rsid w:val="009D2736"/>
    <w:rsid w:val="009D42F3"/>
    <w:rsid w:val="009D4F91"/>
    <w:rsid w:val="009D5FE2"/>
    <w:rsid w:val="009E080F"/>
    <w:rsid w:val="009E15EC"/>
    <w:rsid w:val="009E46D6"/>
    <w:rsid w:val="009E5770"/>
    <w:rsid w:val="009E7594"/>
    <w:rsid w:val="009F230A"/>
    <w:rsid w:val="009F3F24"/>
    <w:rsid w:val="009F7218"/>
    <w:rsid w:val="00A00084"/>
    <w:rsid w:val="00A075BF"/>
    <w:rsid w:val="00A12A42"/>
    <w:rsid w:val="00A15E19"/>
    <w:rsid w:val="00A176D9"/>
    <w:rsid w:val="00A304EA"/>
    <w:rsid w:val="00A322DB"/>
    <w:rsid w:val="00A33286"/>
    <w:rsid w:val="00A402C9"/>
    <w:rsid w:val="00A40B67"/>
    <w:rsid w:val="00A52334"/>
    <w:rsid w:val="00A546E2"/>
    <w:rsid w:val="00A62175"/>
    <w:rsid w:val="00A63FB3"/>
    <w:rsid w:val="00A64D02"/>
    <w:rsid w:val="00A716D9"/>
    <w:rsid w:val="00A71D55"/>
    <w:rsid w:val="00A7275B"/>
    <w:rsid w:val="00A81E11"/>
    <w:rsid w:val="00A82C26"/>
    <w:rsid w:val="00A83676"/>
    <w:rsid w:val="00A84387"/>
    <w:rsid w:val="00A92A42"/>
    <w:rsid w:val="00A97266"/>
    <w:rsid w:val="00AA010E"/>
    <w:rsid w:val="00AA2097"/>
    <w:rsid w:val="00AA6C35"/>
    <w:rsid w:val="00AB16AC"/>
    <w:rsid w:val="00AB194F"/>
    <w:rsid w:val="00AB2917"/>
    <w:rsid w:val="00AB2F23"/>
    <w:rsid w:val="00AB6B2E"/>
    <w:rsid w:val="00AB7C13"/>
    <w:rsid w:val="00AB7E67"/>
    <w:rsid w:val="00AC425A"/>
    <w:rsid w:val="00AD44C2"/>
    <w:rsid w:val="00AD4571"/>
    <w:rsid w:val="00AD5091"/>
    <w:rsid w:val="00AD64F6"/>
    <w:rsid w:val="00AD7143"/>
    <w:rsid w:val="00AD7B7B"/>
    <w:rsid w:val="00AE2990"/>
    <w:rsid w:val="00AF057F"/>
    <w:rsid w:val="00AF7B1E"/>
    <w:rsid w:val="00B01609"/>
    <w:rsid w:val="00B07FCD"/>
    <w:rsid w:val="00B10EF3"/>
    <w:rsid w:val="00B16996"/>
    <w:rsid w:val="00B33C1C"/>
    <w:rsid w:val="00B366D0"/>
    <w:rsid w:val="00B455EB"/>
    <w:rsid w:val="00B465C4"/>
    <w:rsid w:val="00B4693E"/>
    <w:rsid w:val="00B46F05"/>
    <w:rsid w:val="00B54EF7"/>
    <w:rsid w:val="00B60ECE"/>
    <w:rsid w:val="00B64FC0"/>
    <w:rsid w:val="00B67A68"/>
    <w:rsid w:val="00B86BE5"/>
    <w:rsid w:val="00B86F78"/>
    <w:rsid w:val="00B92487"/>
    <w:rsid w:val="00B92568"/>
    <w:rsid w:val="00B93731"/>
    <w:rsid w:val="00BA5AD5"/>
    <w:rsid w:val="00BB7DEF"/>
    <w:rsid w:val="00BC16FF"/>
    <w:rsid w:val="00BC36F5"/>
    <w:rsid w:val="00BC62F8"/>
    <w:rsid w:val="00BD0CFB"/>
    <w:rsid w:val="00BD44D4"/>
    <w:rsid w:val="00BE14D1"/>
    <w:rsid w:val="00BE3F71"/>
    <w:rsid w:val="00BE4C47"/>
    <w:rsid w:val="00BE64BA"/>
    <w:rsid w:val="00BF0FAC"/>
    <w:rsid w:val="00C00156"/>
    <w:rsid w:val="00C03A68"/>
    <w:rsid w:val="00C05FC7"/>
    <w:rsid w:val="00C06B0F"/>
    <w:rsid w:val="00C10559"/>
    <w:rsid w:val="00C10A1A"/>
    <w:rsid w:val="00C10E5B"/>
    <w:rsid w:val="00C24242"/>
    <w:rsid w:val="00C27DDE"/>
    <w:rsid w:val="00C3136F"/>
    <w:rsid w:val="00C34DF3"/>
    <w:rsid w:val="00C351DA"/>
    <w:rsid w:val="00C36272"/>
    <w:rsid w:val="00C43CC3"/>
    <w:rsid w:val="00C45FF9"/>
    <w:rsid w:val="00C52011"/>
    <w:rsid w:val="00C522FB"/>
    <w:rsid w:val="00C54CA6"/>
    <w:rsid w:val="00C606DB"/>
    <w:rsid w:val="00C6636B"/>
    <w:rsid w:val="00C70FB9"/>
    <w:rsid w:val="00C72207"/>
    <w:rsid w:val="00C7326C"/>
    <w:rsid w:val="00C74209"/>
    <w:rsid w:val="00C75535"/>
    <w:rsid w:val="00C807EB"/>
    <w:rsid w:val="00C8266A"/>
    <w:rsid w:val="00C83F29"/>
    <w:rsid w:val="00C95762"/>
    <w:rsid w:val="00C96690"/>
    <w:rsid w:val="00C97737"/>
    <w:rsid w:val="00CA01E7"/>
    <w:rsid w:val="00CA42BD"/>
    <w:rsid w:val="00CA4947"/>
    <w:rsid w:val="00CA6B8D"/>
    <w:rsid w:val="00CB34D5"/>
    <w:rsid w:val="00CB49B6"/>
    <w:rsid w:val="00CB503E"/>
    <w:rsid w:val="00CC0AA9"/>
    <w:rsid w:val="00CC53CB"/>
    <w:rsid w:val="00CD766F"/>
    <w:rsid w:val="00CE56E3"/>
    <w:rsid w:val="00CE6664"/>
    <w:rsid w:val="00CE68E7"/>
    <w:rsid w:val="00CE7BFC"/>
    <w:rsid w:val="00CF17E1"/>
    <w:rsid w:val="00CF4B4C"/>
    <w:rsid w:val="00CF4F72"/>
    <w:rsid w:val="00CF597F"/>
    <w:rsid w:val="00CF6CCA"/>
    <w:rsid w:val="00CF7E65"/>
    <w:rsid w:val="00D03E62"/>
    <w:rsid w:val="00D074C9"/>
    <w:rsid w:val="00D10C10"/>
    <w:rsid w:val="00D11E43"/>
    <w:rsid w:val="00D15FAB"/>
    <w:rsid w:val="00D22608"/>
    <w:rsid w:val="00D227DD"/>
    <w:rsid w:val="00D2359E"/>
    <w:rsid w:val="00D241BD"/>
    <w:rsid w:val="00D26B1C"/>
    <w:rsid w:val="00D26C9C"/>
    <w:rsid w:val="00D31DA2"/>
    <w:rsid w:val="00D3480F"/>
    <w:rsid w:val="00D34BCA"/>
    <w:rsid w:val="00D41B47"/>
    <w:rsid w:val="00D42712"/>
    <w:rsid w:val="00D43071"/>
    <w:rsid w:val="00D6493B"/>
    <w:rsid w:val="00D65538"/>
    <w:rsid w:val="00D7071F"/>
    <w:rsid w:val="00D733F4"/>
    <w:rsid w:val="00D83224"/>
    <w:rsid w:val="00D852EC"/>
    <w:rsid w:val="00D90447"/>
    <w:rsid w:val="00D94099"/>
    <w:rsid w:val="00D96DE0"/>
    <w:rsid w:val="00DA0DD2"/>
    <w:rsid w:val="00DA68CE"/>
    <w:rsid w:val="00DA727B"/>
    <w:rsid w:val="00DB5414"/>
    <w:rsid w:val="00DB75B3"/>
    <w:rsid w:val="00DC17D7"/>
    <w:rsid w:val="00DC26D7"/>
    <w:rsid w:val="00DC28E7"/>
    <w:rsid w:val="00DC32DA"/>
    <w:rsid w:val="00DC5D4B"/>
    <w:rsid w:val="00DD026C"/>
    <w:rsid w:val="00DD15BE"/>
    <w:rsid w:val="00DD6E7E"/>
    <w:rsid w:val="00DE053C"/>
    <w:rsid w:val="00DF3308"/>
    <w:rsid w:val="00DF7D89"/>
    <w:rsid w:val="00E0677D"/>
    <w:rsid w:val="00E11FF7"/>
    <w:rsid w:val="00E13F28"/>
    <w:rsid w:val="00E20C35"/>
    <w:rsid w:val="00E20D33"/>
    <w:rsid w:val="00E27513"/>
    <w:rsid w:val="00E3134F"/>
    <w:rsid w:val="00E35AAC"/>
    <w:rsid w:val="00E421C9"/>
    <w:rsid w:val="00E45F2A"/>
    <w:rsid w:val="00E51DE5"/>
    <w:rsid w:val="00E51DED"/>
    <w:rsid w:val="00E54A19"/>
    <w:rsid w:val="00E57976"/>
    <w:rsid w:val="00E64402"/>
    <w:rsid w:val="00E64789"/>
    <w:rsid w:val="00E672E5"/>
    <w:rsid w:val="00E71D0A"/>
    <w:rsid w:val="00E84DA0"/>
    <w:rsid w:val="00E90189"/>
    <w:rsid w:val="00E91525"/>
    <w:rsid w:val="00E93B22"/>
    <w:rsid w:val="00E95AEC"/>
    <w:rsid w:val="00E97D18"/>
    <w:rsid w:val="00EA1409"/>
    <w:rsid w:val="00EA2EBE"/>
    <w:rsid w:val="00EB2CE0"/>
    <w:rsid w:val="00EB2E8B"/>
    <w:rsid w:val="00EB6002"/>
    <w:rsid w:val="00EB70AD"/>
    <w:rsid w:val="00EC0FD2"/>
    <w:rsid w:val="00EC33D4"/>
    <w:rsid w:val="00EC3C05"/>
    <w:rsid w:val="00EC75BD"/>
    <w:rsid w:val="00ED3292"/>
    <w:rsid w:val="00ED7342"/>
    <w:rsid w:val="00EE1B6E"/>
    <w:rsid w:val="00EE4DF5"/>
    <w:rsid w:val="00EE60B6"/>
    <w:rsid w:val="00EE64E7"/>
    <w:rsid w:val="00EE6B53"/>
    <w:rsid w:val="00EF3998"/>
    <w:rsid w:val="00EF3C9D"/>
    <w:rsid w:val="00EF691F"/>
    <w:rsid w:val="00EF7494"/>
    <w:rsid w:val="00EF7EDC"/>
    <w:rsid w:val="00F0406C"/>
    <w:rsid w:val="00F04457"/>
    <w:rsid w:val="00F0545B"/>
    <w:rsid w:val="00F05982"/>
    <w:rsid w:val="00F06C33"/>
    <w:rsid w:val="00F07F28"/>
    <w:rsid w:val="00F10E2A"/>
    <w:rsid w:val="00F13B33"/>
    <w:rsid w:val="00F202EC"/>
    <w:rsid w:val="00F21ED0"/>
    <w:rsid w:val="00F401C1"/>
    <w:rsid w:val="00F410C9"/>
    <w:rsid w:val="00F53BB1"/>
    <w:rsid w:val="00F617B0"/>
    <w:rsid w:val="00F62102"/>
    <w:rsid w:val="00F64053"/>
    <w:rsid w:val="00F75E27"/>
    <w:rsid w:val="00F778CC"/>
    <w:rsid w:val="00F81080"/>
    <w:rsid w:val="00F81F93"/>
    <w:rsid w:val="00F82167"/>
    <w:rsid w:val="00F831C2"/>
    <w:rsid w:val="00F839B2"/>
    <w:rsid w:val="00F86775"/>
    <w:rsid w:val="00FA3946"/>
    <w:rsid w:val="00FA5FA9"/>
    <w:rsid w:val="00FB06E3"/>
    <w:rsid w:val="00FB1D33"/>
    <w:rsid w:val="00FB4761"/>
    <w:rsid w:val="00FB7AC5"/>
    <w:rsid w:val="00FC7B07"/>
    <w:rsid w:val="00FD0135"/>
    <w:rsid w:val="00FD29C3"/>
    <w:rsid w:val="00FE0D11"/>
    <w:rsid w:val="00FE3D8D"/>
    <w:rsid w:val="00FF1494"/>
    <w:rsid w:val="00FF6089"/>
    <w:rsid w:val="00FF6784"/>
    <w:rsid w:val="00FF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FE0BAC96-25A7-4854-9385-E727EA16D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caps/>
      <w:sz w:val="36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</w:style>
  <w:style w:type="paragraph" w:styleId="Textbubliny">
    <w:name w:val="Balloon Text"/>
    <w:basedOn w:val="Normln"/>
    <w:semiHidden/>
    <w:rsid w:val="00645C97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172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7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783</Words>
  <Characters>4623</Characters>
  <Application>Microsoft Office Word</Application>
  <DocSecurity>4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……………………</vt:lpstr>
    </vt:vector>
  </TitlesOfParts>
  <Company/>
  <LinksUpToDate>false</LinksUpToDate>
  <CharactersWithSpaces>5396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</dc:title>
  <dc:subject/>
  <dc:creator>Jitka Voříšková</dc:creator>
  <cp:keywords/>
  <dc:description/>
  <cp:lastModifiedBy>Voříšková Jitka</cp:lastModifiedBy>
  <cp:revision>2</cp:revision>
  <cp:lastPrinted>2013-03-12T08:04:00Z</cp:lastPrinted>
  <dcterms:created xsi:type="dcterms:W3CDTF">2015-08-18T12:40:00Z</dcterms:created>
  <dcterms:modified xsi:type="dcterms:W3CDTF">2015-08-18T12:40:00Z</dcterms:modified>
</cp:coreProperties>
</file>