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AF" w:rsidRDefault="00361BAF" w:rsidP="007128EC">
      <w:pPr>
        <w:jc w:val="both"/>
      </w:pPr>
      <w:r>
        <w:t>JUDr. MUDr. Jan Skácel</w:t>
      </w:r>
    </w:p>
    <w:p w:rsidR="00361BAF" w:rsidRDefault="00361BAF" w:rsidP="007128EC">
      <w:pPr>
        <w:jc w:val="both"/>
      </w:pPr>
      <w:r>
        <w:t>Spálená 108/51</w:t>
      </w:r>
    </w:p>
    <w:p w:rsidR="00361BAF" w:rsidRDefault="00361BAF" w:rsidP="007128EC">
      <w:pPr>
        <w:jc w:val="both"/>
      </w:pPr>
      <w:proofErr w:type="gramStart"/>
      <w:r>
        <w:t>110 00  Praha</w:t>
      </w:r>
      <w:proofErr w:type="gramEnd"/>
      <w:r>
        <w:t xml:space="preserve"> 1</w:t>
      </w:r>
    </w:p>
    <w:p w:rsidR="00361BAF" w:rsidRDefault="00361BAF" w:rsidP="00361BAF">
      <w:pPr>
        <w:jc w:val="both"/>
      </w:pPr>
      <w:r>
        <w:t>ID schránky: V5u8ser</w:t>
      </w:r>
    </w:p>
    <w:p w:rsidR="007128EC" w:rsidRPr="00C03CC3" w:rsidRDefault="007128EC" w:rsidP="007128EC">
      <w:pPr>
        <w:jc w:val="both"/>
        <w:rPr>
          <w:color w:val="FFFFFF" w:themeColor="background1"/>
        </w:rPr>
      </w:pPr>
      <w:r w:rsidRPr="00C03CC3">
        <w:rPr>
          <w:color w:val="FFFFFF" w:themeColor="background1"/>
        </w:rPr>
        <w:t>K Verneráku 56</w:t>
      </w:r>
    </w:p>
    <w:p w:rsidR="007128EC" w:rsidRPr="00C03CC3" w:rsidRDefault="007128EC" w:rsidP="007128EC">
      <w:pPr>
        <w:jc w:val="both"/>
        <w:rPr>
          <w:color w:val="FFFFFF" w:themeColor="background1"/>
        </w:rPr>
      </w:pPr>
      <w:r w:rsidRPr="00C03CC3">
        <w:rPr>
          <w:color w:val="FFFFFF" w:themeColor="background1"/>
        </w:rPr>
        <w:t>148 00 Praha 4 - Kunratice</w:t>
      </w:r>
    </w:p>
    <w:p w:rsidR="007128EC" w:rsidRDefault="007128EC" w:rsidP="007128EC">
      <w:pPr>
        <w:jc w:val="both"/>
      </w:pPr>
      <w:r>
        <w:t xml:space="preserve">Vaše </w:t>
      </w:r>
      <w:proofErr w:type="gramStart"/>
      <w:r>
        <w:t>č.j.</w:t>
      </w:r>
      <w:proofErr w:type="gramEnd"/>
      <w:r w:rsidR="00361BAF">
        <w:tab/>
      </w:r>
      <w:r>
        <w:t xml:space="preserve">: dopis ze dne </w:t>
      </w:r>
      <w:r w:rsidR="00361BAF">
        <w:t>9.10.2015</w:t>
      </w:r>
    </w:p>
    <w:p w:rsidR="007128EC" w:rsidRDefault="007128EC" w:rsidP="007128EC">
      <w:pPr>
        <w:jc w:val="both"/>
      </w:pPr>
      <w:r>
        <w:t>Naše čj.</w:t>
      </w:r>
      <w:r w:rsidR="00361BAF">
        <w:tab/>
        <w:t xml:space="preserve">: </w:t>
      </w:r>
      <w:r>
        <w:t>MC P-KU 0</w:t>
      </w:r>
      <w:r w:rsidR="00361BAF">
        <w:t>2573</w:t>
      </w:r>
      <w:r>
        <w:t>/2015</w:t>
      </w:r>
    </w:p>
    <w:p w:rsidR="007128EC" w:rsidRDefault="007128EC" w:rsidP="007128EC">
      <w:pPr>
        <w:jc w:val="both"/>
      </w:pPr>
      <w:r>
        <w:t>Datum</w:t>
      </w:r>
      <w:r>
        <w:tab/>
      </w:r>
      <w:r w:rsidR="00361BAF">
        <w:tab/>
        <w:t xml:space="preserve">: V Praze dne </w:t>
      </w:r>
      <w:proofErr w:type="gramStart"/>
      <w:r w:rsidR="00187104">
        <w:t>11.listopadu</w:t>
      </w:r>
      <w:proofErr w:type="gramEnd"/>
      <w:r w:rsidR="00187104">
        <w:t xml:space="preserve"> 2015</w:t>
      </w:r>
    </w:p>
    <w:p w:rsidR="007128EC" w:rsidRDefault="007128EC" w:rsidP="007128EC">
      <w:pPr>
        <w:jc w:val="both"/>
      </w:pPr>
      <w:r>
        <w:t>Vyřizuje</w:t>
      </w:r>
      <w:r w:rsidR="00361BAF">
        <w:tab/>
      </w:r>
      <w:r>
        <w:t xml:space="preserve">: </w:t>
      </w:r>
      <w:r w:rsidR="00361BAF">
        <w:t>Jitka Voříšková</w:t>
      </w:r>
    </w:p>
    <w:p w:rsidR="007128EC" w:rsidRDefault="007128EC" w:rsidP="007128EC">
      <w:pPr>
        <w:jc w:val="both"/>
      </w:pPr>
    </w:p>
    <w:p w:rsidR="00361BAF" w:rsidRDefault="00361BAF" w:rsidP="00361BAF">
      <w:pPr>
        <w:jc w:val="both"/>
      </w:pPr>
    </w:p>
    <w:p w:rsidR="00361BAF" w:rsidRDefault="00361BAF" w:rsidP="00361BAF">
      <w:pPr>
        <w:rPr>
          <w:b/>
        </w:rPr>
      </w:pPr>
      <w:r>
        <w:rPr>
          <w:b/>
        </w:rPr>
        <w:t>Poskytnutí informací dle zák. č. 106/1999 Sb. o svobodném přístupu k informacím ve znění pozdějších předpisů</w:t>
      </w:r>
    </w:p>
    <w:p w:rsidR="00361BAF" w:rsidRDefault="00361BAF" w:rsidP="00361BAF">
      <w:pPr>
        <w:jc w:val="both"/>
        <w:rPr>
          <w:b/>
        </w:rPr>
      </w:pPr>
    </w:p>
    <w:p w:rsidR="00361BAF" w:rsidRDefault="00361BAF" w:rsidP="00361BAF">
      <w:pPr>
        <w:jc w:val="both"/>
      </w:pPr>
      <w:r>
        <w:t xml:space="preserve">Na základě Vaší žádosti o poskytnutí informace dle zákona č. 106/1999 Sb. o svobodném přístupu k informacím v platném znění ze dne </w:t>
      </w:r>
      <w:proofErr w:type="gramStart"/>
      <w:r>
        <w:t>9.10.2015</w:t>
      </w:r>
      <w:proofErr w:type="gramEnd"/>
      <w:r>
        <w:t xml:space="preserve"> doručenou Úřadu Městské části Praha-Kunratice prostřednictvím</w:t>
      </w:r>
      <w:r w:rsidR="00631E25">
        <w:t xml:space="preserve"> datové schránky dne 12.10.2015 kde žádáte o poskytnutí:</w:t>
      </w:r>
    </w:p>
    <w:p w:rsidR="007128EC" w:rsidRDefault="007128EC" w:rsidP="00631E25">
      <w:pPr>
        <w:jc w:val="both"/>
      </w:pPr>
    </w:p>
    <w:p w:rsidR="000C6123" w:rsidRDefault="00631E25" w:rsidP="00631E25">
      <w:pPr>
        <w:pStyle w:val="Odstavecseseznamem"/>
        <w:numPr>
          <w:ilvl w:val="0"/>
          <w:numId w:val="6"/>
        </w:numPr>
        <w:jc w:val="both"/>
      </w:pPr>
      <w:r>
        <w:t xml:space="preserve">Všech </w:t>
      </w:r>
      <w:r w:rsidR="000C6123">
        <w:t>Informac</w:t>
      </w:r>
      <w:r>
        <w:t>í</w:t>
      </w:r>
      <w:r w:rsidR="000C6123">
        <w:t>, podklad</w:t>
      </w:r>
      <w:r>
        <w:t>ů</w:t>
      </w:r>
      <w:r w:rsidR="000C6123">
        <w:t>, dokument</w:t>
      </w:r>
      <w:r>
        <w:t>ů</w:t>
      </w:r>
      <w:r w:rsidR="000C6123">
        <w:t xml:space="preserve"> a listin, které měl tehdejší starosta MČ P</w:t>
      </w:r>
      <w:r>
        <w:t>raha 4 Ing. </w:t>
      </w:r>
      <w:r w:rsidR="000C6123">
        <w:t>Pavel Urban k dispozi</w:t>
      </w:r>
      <w:r>
        <w:t>c</w:t>
      </w:r>
      <w:r w:rsidR="000C6123">
        <w:t xml:space="preserve">i před sepsáním dopisu starosty MČ Praha-Kunratice Ing. Pavla Urbana ze dne </w:t>
      </w:r>
      <w:proofErr w:type="gramStart"/>
      <w:r w:rsidR="000C6123">
        <w:t>24.2.1997</w:t>
      </w:r>
      <w:proofErr w:type="gramEnd"/>
      <w:r w:rsidR="000C6123">
        <w:t xml:space="preserve">, </w:t>
      </w:r>
      <w:proofErr w:type="spellStart"/>
      <w:r w:rsidR="000C6123">
        <w:t>sp</w:t>
      </w:r>
      <w:proofErr w:type="spellEnd"/>
      <w:r w:rsidR="000C6123">
        <w:t>. zn. 496/97</w:t>
      </w:r>
      <w:r w:rsidR="00187104">
        <w:t>,</w:t>
      </w:r>
    </w:p>
    <w:p w:rsidR="000C6123" w:rsidRDefault="000C6123" w:rsidP="00631E25">
      <w:pPr>
        <w:pStyle w:val="Odstavecseseznamem"/>
        <w:numPr>
          <w:ilvl w:val="0"/>
          <w:numId w:val="6"/>
        </w:numPr>
        <w:jc w:val="both"/>
      </w:pPr>
      <w:r>
        <w:t xml:space="preserve">Všech informací, podkladů, dokumentů a listin, které měla Místní rada Městské části Praha-Kunratice k dispozici před vydáním usnesení bodu 2.4 9. schůze Místní rady Městské části Praha-Kunratice ze dne </w:t>
      </w:r>
      <w:proofErr w:type="gramStart"/>
      <w:r>
        <w:t>20.2.1997</w:t>
      </w:r>
      <w:proofErr w:type="gramEnd"/>
      <w:r>
        <w:t xml:space="preserve">, ze kterého plyne souhlas MČ Praha 4 a Místní rady Praha-Kunratice se zadáním dokumentace ke stabilizaci území IKEM, a na jejich základě tak byl vysloven souhlas se zastavěním státní pozemků, k nimž </w:t>
      </w:r>
      <w:proofErr w:type="spellStart"/>
      <w:r>
        <w:t>IKEMu</w:t>
      </w:r>
      <w:proofErr w:type="spellEnd"/>
      <w:r>
        <w:t xml:space="preserve"> náleželo právo hospodaření, obytným souborem Zeleného údolí a vysloven souhlas se zadáním dokumentace ke stabilizaci „území IKEM“</w:t>
      </w:r>
    </w:p>
    <w:p w:rsidR="00D17B29" w:rsidRDefault="00D17B29" w:rsidP="00631E25">
      <w:pPr>
        <w:pStyle w:val="Odstavecseseznamem"/>
        <w:numPr>
          <w:ilvl w:val="0"/>
          <w:numId w:val="6"/>
        </w:numPr>
        <w:jc w:val="both"/>
      </w:pPr>
      <w:r>
        <w:t xml:space="preserve">Informací zda mezi těmito podklady, dokumenty a listinami před sepsáním citovaného Dopisu a před vydáním citovaného </w:t>
      </w:r>
      <w:proofErr w:type="spellStart"/>
      <w:r>
        <w:t>usensení</w:t>
      </w:r>
      <w:proofErr w:type="spellEnd"/>
      <w:r>
        <w:t xml:space="preserve"> MR MČ-P-Ku byla i Nájemní smlouva a Smlouva o zřízení věcného břemene ze dne 13.1.1997 nebo zda mezi těmito podklady byly i listiny </w:t>
      </w:r>
      <w:r w:rsidRPr="00D17B29">
        <w:t xml:space="preserve">sepsané ČR či KEM, </w:t>
      </w:r>
      <w:proofErr w:type="spellStart"/>
      <w:proofErr w:type="gramStart"/>
      <w:r w:rsidRPr="00D17B29">
        <w:t>p.o</w:t>
      </w:r>
      <w:proofErr w:type="spellEnd"/>
      <w:r w:rsidRPr="00D17B29">
        <w:t>.</w:t>
      </w:r>
      <w:proofErr w:type="gramEnd"/>
      <w:r w:rsidRPr="00D17B29">
        <w:t>, ze kterých by vyplynul jejich souhlas s uvedeným záměrem</w:t>
      </w:r>
      <w:r>
        <w:t xml:space="preserve"> (souhlasy se stabilizací území IKEM, resp. se zastavěním státních pozemků obytným souborem Zeleného údolí. </w:t>
      </w:r>
    </w:p>
    <w:p w:rsidR="000C6123" w:rsidRDefault="000C6123" w:rsidP="009A3C39"/>
    <w:p w:rsidR="000C6123" w:rsidRDefault="000C6123" w:rsidP="009A3C39">
      <w:r>
        <w:t>K bodu 1 a 2 uvádíme</w:t>
      </w:r>
      <w:r w:rsidR="004D7FBE">
        <w:t>:</w:t>
      </w:r>
      <w:r>
        <w:t xml:space="preserve"> </w:t>
      </w:r>
    </w:p>
    <w:p w:rsidR="000C6123" w:rsidRDefault="000C6123" w:rsidP="009A3C39"/>
    <w:p w:rsidR="00500DDE" w:rsidRDefault="00E05AA7" w:rsidP="00E05AA7">
      <w:pPr>
        <w:pStyle w:val="Odstavecseseznamem"/>
        <w:numPr>
          <w:ilvl w:val="0"/>
          <w:numId w:val="4"/>
        </w:numPr>
        <w:jc w:val="both"/>
      </w:pPr>
      <w:r>
        <w:t>Před sepsáním dopisu čj. 0496/97 ze dne 24.2.1997</w:t>
      </w:r>
      <w:r w:rsidR="00836C68">
        <w:t xml:space="preserve"> </w:t>
      </w:r>
      <w:r>
        <w:t xml:space="preserve"> </w:t>
      </w:r>
      <w:r w:rsidR="00836C68">
        <w:t xml:space="preserve">z něhož vyplývá </w:t>
      </w:r>
      <w:r w:rsidR="00836C68" w:rsidRPr="004D7FBE">
        <w:rPr>
          <w:b/>
        </w:rPr>
        <w:t>souhlas Místní rady se zadáním dokumentace ke stabilizaci „území IKEM“ v </w:t>
      </w:r>
      <w:proofErr w:type="spellStart"/>
      <w:proofErr w:type="gramStart"/>
      <w:r w:rsidR="00836C68" w:rsidRPr="004D7FBE">
        <w:rPr>
          <w:b/>
        </w:rPr>
        <w:t>k.ú</w:t>
      </w:r>
      <w:proofErr w:type="spellEnd"/>
      <w:r w:rsidR="00836C68" w:rsidRPr="004D7FBE">
        <w:rPr>
          <w:b/>
        </w:rPr>
        <w:t>.</w:t>
      </w:r>
      <w:proofErr w:type="gramEnd"/>
      <w:r w:rsidR="00836C68" w:rsidRPr="004D7FBE">
        <w:rPr>
          <w:b/>
        </w:rPr>
        <w:t xml:space="preserve"> Kunratice a doporučení Místnímu zastupitelstvu MČ Praha-Kunratice</w:t>
      </w:r>
      <w:r w:rsidR="004D7FBE">
        <w:t xml:space="preserve"> k</w:t>
      </w:r>
      <w:r w:rsidR="00836C68">
        <w:t xml:space="preserve"> odsouhlasení stabilizace, </w:t>
      </w:r>
      <w:r w:rsidR="00631E25">
        <w:t>byl</w:t>
      </w:r>
      <w:r>
        <w:t xml:space="preserve"> </w:t>
      </w:r>
      <w:r w:rsidRPr="00631E25">
        <w:rPr>
          <w:b/>
        </w:rPr>
        <w:t>tehdejší starosta Ing. Pavel Urban</w:t>
      </w:r>
      <w:r>
        <w:t xml:space="preserve"> </w:t>
      </w:r>
      <w:r w:rsidR="00631E25">
        <w:t>seznámen s</w:t>
      </w:r>
      <w:r>
        <w:t xml:space="preserve"> veškerou dokumentaci, která byla </w:t>
      </w:r>
      <w:r w:rsidR="00301FE0">
        <w:t xml:space="preserve">v té době </w:t>
      </w:r>
      <w:r>
        <w:t xml:space="preserve">na Městské části Praha-Kunratice k dispozici, neboť veškerá došlá podání byla zapisována do podacího deníku, měla </w:t>
      </w:r>
      <w:proofErr w:type="gramStart"/>
      <w:r>
        <w:t>čj.</w:t>
      </w:r>
      <w:r w:rsidR="00301FE0">
        <w:t xml:space="preserve"> a on</w:t>
      </w:r>
      <w:proofErr w:type="gramEnd"/>
      <w:r w:rsidR="00301FE0">
        <w:t xml:space="preserve"> jako </w:t>
      </w:r>
      <w:r w:rsidR="00C31018">
        <w:t xml:space="preserve">tehdejší </w:t>
      </w:r>
      <w:r w:rsidR="00301FE0">
        <w:t xml:space="preserve">starosta </w:t>
      </w:r>
      <w:r w:rsidR="00631E25">
        <w:t>rozděloval</w:t>
      </w:r>
      <w:r w:rsidR="00301FE0">
        <w:t xml:space="preserve"> poštu jednotlivým </w:t>
      </w:r>
      <w:r w:rsidR="00301FE0">
        <w:lastRenderedPageBreak/>
        <w:t xml:space="preserve">referentům </w:t>
      </w:r>
      <w:r w:rsidR="00631E25">
        <w:t xml:space="preserve">a zastupitelům </w:t>
      </w:r>
      <w:r w:rsidR="00301FE0">
        <w:t>Místního úřadu Praha-Kunratice</w:t>
      </w:r>
      <w:r w:rsidR="00631E25">
        <w:t xml:space="preserve">. </w:t>
      </w:r>
      <w:r w:rsidR="006C345A">
        <w:t>Tehdejší starosta Ing. Pavel Urban byl s</w:t>
      </w:r>
      <w:r w:rsidR="00631E25">
        <w:t xml:space="preserve">oučasně ze zákona i členem </w:t>
      </w:r>
      <w:r w:rsidR="006C345A">
        <w:t xml:space="preserve">Místní rady Městské části Praha-Kunratice tzn., že jak tehdejší starosta, tak tehdejší rada (měla k dispozici informace stejné. </w:t>
      </w:r>
    </w:p>
    <w:p w:rsidR="00E05AA7" w:rsidRDefault="00500DDE" w:rsidP="00500DDE">
      <w:pPr>
        <w:pStyle w:val="Odstavecseseznamem"/>
        <w:numPr>
          <w:ilvl w:val="1"/>
          <w:numId w:val="4"/>
        </w:numPr>
        <w:jc w:val="both"/>
      </w:pPr>
      <w:r>
        <w:t xml:space="preserve">Ze Zápisu z 8. schůze </w:t>
      </w:r>
      <w:r w:rsidR="0072443C">
        <w:t>M</w:t>
      </w:r>
      <w:r>
        <w:t xml:space="preserve">ístní rady Městské části Praha-Kunratice ze dne </w:t>
      </w:r>
      <w:proofErr w:type="gramStart"/>
      <w:r>
        <w:t>13.2.1997</w:t>
      </w:r>
      <w:proofErr w:type="gramEnd"/>
      <w:r w:rsidR="0072443C">
        <w:t xml:space="preserve">, </w:t>
      </w:r>
      <w:r>
        <w:t xml:space="preserve"> </w:t>
      </w:r>
      <w:r w:rsidR="0072443C">
        <w:t>bod </w:t>
      </w:r>
      <w:r w:rsidR="0065050C">
        <w:t xml:space="preserve">1.1 </w:t>
      </w:r>
      <w:r>
        <w:t>(</w:t>
      </w:r>
      <w:r w:rsidR="0065050C">
        <w:t xml:space="preserve">viz </w:t>
      </w:r>
      <w:proofErr w:type="spellStart"/>
      <w:r>
        <w:t>příl</w:t>
      </w:r>
      <w:proofErr w:type="spellEnd"/>
      <w:r>
        <w:t>. 1) vyplývá, že tohoto zasedání rady se zúčastnil za IKE</w:t>
      </w:r>
      <w:r w:rsidR="0065050C">
        <w:t>M</w:t>
      </w:r>
      <w:r>
        <w:t xml:space="preserve"> ekonomicko-technický náměstek ředitele Ing. </w:t>
      </w:r>
      <w:proofErr w:type="spellStart"/>
      <w:r>
        <w:t>Pubrdle</w:t>
      </w:r>
      <w:proofErr w:type="spellEnd"/>
      <w:r>
        <w:t xml:space="preserve">, který podal </w:t>
      </w:r>
      <w:r w:rsidR="0065050C">
        <w:t>ústní</w:t>
      </w:r>
      <w:r>
        <w:t xml:space="preserve"> žádost o stanovisko MČ Praha-Kunratice k zadání stabili</w:t>
      </w:r>
      <w:r w:rsidR="0065050C">
        <w:t>z</w:t>
      </w:r>
      <w:r>
        <w:t>ační Studie na pozemku IKEM při ul. Vídeňská (</w:t>
      </w:r>
      <w:r w:rsidR="0065050C">
        <w:t xml:space="preserve">viz </w:t>
      </w:r>
      <w:proofErr w:type="gramStart"/>
      <w:r>
        <w:t>příl.2 Prezenční</w:t>
      </w:r>
      <w:proofErr w:type="gramEnd"/>
      <w:r>
        <w:t xml:space="preserve"> listina). </w:t>
      </w:r>
      <w:r w:rsidR="0072443C">
        <w:t xml:space="preserve">Z </w:t>
      </w:r>
      <w:r>
        <w:t>Usnesení z 8. schůze Místní rady z </w:t>
      </w:r>
      <w:proofErr w:type="gramStart"/>
      <w:r>
        <w:t>13.2.1997</w:t>
      </w:r>
      <w:proofErr w:type="gramEnd"/>
      <w:r>
        <w:t xml:space="preserve"> (</w:t>
      </w:r>
      <w:r w:rsidR="0065050C">
        <w:t xml:space="preserve">viz </w:t>
      </w:r>
      <w:proofErr w:type="spellStart"/>
      <w:r>
        <w:t>příl</w:t>
      </w:r>
      <w:proofErr w:type="spellEnd"/>
      <w:r>
        <w:t>. 3)</w:t>
      </w:r>
      <w:r w:rsidR="0065050C">
        <w:t xml:space="preserve"> </w:t>
      </w:r>
      <w:r w:rsidR="0072443C">
        <w:t xml:space="preserve">vyplývá, že rada souhlasila s projednáním žádosti IKEM k zadání stabilizační studie v Místní radě dne </w:t>
      </w:r>
      <w:proofErr w:type="gramStart"/>
      <w:r w:rsidR="0072443C">
        <w:t>20.2.1997</w:t>
      </w:r>
      <w:proofErr w:type="gramEnd"/>
      <w:r w:rsidR="0072443C">
        <w:t xml:space="preserve">, uložila komisi stavební a plánovací, komisi dopravy a veřejného pořádku, komisi životního prostředí a veřejné zeleně ve spolupráci s členy Místní rady Ing. Kabelovou, Ing. Macháčkem a V. Chalupou projednat žádost IKEM do 20.2.1997. </w:t>
      </w:r>
    </w:p>
    <w:p w:rsidR="000C0C05" w:rsidRDefault="007C32C4" w:rsidP="007C32C4">
      <w:pPr>
        <w:pStyle w:val="Odstavecseseznamem"/>
        <w:numPr>
          <w:ilvl w:val="1"/>
          <w:numId w:val="4"/>
        </w:numPr>
        <w:jc w:val="both"/>
      </w:pPr>
      <w:r>
        <w:t xml:space="preserve">Ze Zápisu z jednání 9. schůze </w:t>
      </w:r>
      <w:r w:rsidR="00301FE0">
        <w:t>Místní rad</w:t>
      </w:r>
      <w:r>
        <w:t>y</w:t>
      </w:r>
      <w:r w:rsidR="00301FE0">
        <w:t xml:space="preserve"> Městské části Praha-Kunratice</w:t>
      </w:r>
      <w:r>
        <w:t xml:space="preserve"> (viz prezenční listina </w:t>
      </w:r>
      <w:proofErr w:type="spellStart"/>
      <w:r>
        <w:t>příl</w:t>
      </w:r>
      <w:proofErr w:type="spellEnd"/>
      <w:r>
        <w:t>. 4)</w:t>
      </w:r>
      <w:r w:rsidR="00301FE0">
        <w:t>,  jejím</w:t>
      </w:r>
      <w:r w:rsidR="003F6E6A">
        <w:t>i</w:t>
      </w:r>
      <w:r w:rsidR="00301FE0">
        <w:t>ž člen</w:t>
      </w:r>
      <w:r w:rsidR="003F6E6A">
        <w:t>y</w:t>
      </w:r>
      <w:r w:rsidR="00301FE0">
        <w:t xml:space="preserve"> byl starosta Ing. Pavel Urban</w:t>
      </w:r>
      <w:r w:rsidR="002E65F6">
        <w:t>, ing. arch. Ivana Kabelová, Václav Chalupa, Ing. Miloš Macháček a Markéta Machová</w:t>
      </w:r>
      <w:r w:rsidR="009A4FAB">
        <w:t xml:space="preserve"> </w:t>
      </w:r>
      <w:r>
        <w:t>a</w:t>
      </w:r>
      <w:r w:rsidR="003F6E6A">
        <w:t xml:space="preserve"> z</w:t>
      </w:r>
      <w:r w:rsidR="00C31018">
        <w:t>e Zá</w:t>
      </w:r>
      <w:r w:rsidR="003F6E6A">
        <w:t xml:space="preserve">pisu </w:t>
      </w:r>
      <w:r w:rsidR="00C31018">
        <w:t>k</w:t>
      </w:r>
      <w:r w:rsidR="003F6E6A">
        <w:t xml:space="preserve"> </w:t>
      </w:r>
      <w:r w:rsidR="00301FE0">
        <w:t xml:space="preserve">Usnesení k bodu </w:t>
      </w:r>
      <w:proofErr w:type="gramStart"/>
      <w:r w:rsidR="00C31018">
        <w:t>3</w:t>
      </w:r>
      <w:r w:rsidR="00301FE0">
        <w:t>.4</w:t>
      </w:r>
      <w:proofErr w:type="gramEnd"/>
      <w:r w:rsidR="00301FE0">
        <w:t>. 9.schůze MR MČ Praha-Kunratice ze dne 20</w:t>
      </w:r>
      <w:r w:rsidR="000C0C05">
        <w:t>.</w:t>
      </w:r>
      <w:r w:rsidR="00301FE0">
        <w:t>2.1997</w:t>
      </w:r>
      <w:r w:rsidR="000C0C05">
        <w:t xml:space="preserve"> </w:t>
      </w:r>
      <w:r w:rsidR="00C31018">
        <w:t xml:space="preserve">- viz </w:t>
      </w:r>
      <w:proofErr w:type="spellStart"/>
      <w:r w:rsidR="00C31018">
        <w:t>příl</w:t>
      </w:r>
      <w:proofErr w:type="spellEnd"/>
      <w:r w:rsidR="00C31018">
        <w:t>. 5)</w:t>
      </w:r>
      <w:r w:rsidR="00C31018">
        <w:t xml:space="preserve"> a z Výpisu z usnesení rady z 2.4 (</w:t>
      </w:r>
      <w:proofErr w:type="spellStart"/>
      <w:r w:rsidR="00C31018">
        <w:t>příl</w:t>
      </w:r>
      <w:proofErr w:type="spellEnd"/>
      <w:r w:rsidR="00C31018">
        <w:t xml:space="preserve">. 6) k </w:t>
      </w:r>
      <w:r w:rsidR="00301FE0">
        <w:t>měl</w:t>
      </w:r>
      <w:r w:rsidR="003F6E6A">
        <w:t xml:space="preserve">i členové </w:t>
      </w:r>
      <w:proofErr w:type="gramStart"/>
      <w:r w:rsidR="003F6E6A">
        <w:t xml:space="preserve">rady </w:t>
      </w:r>
      <w:r w:rsidR="00301FE0">
        <w:t xml:space="preserve"> k</w:t>
      </w:r>
      <w:r w:rsidR="000C0C05">
        <w:t> </w:t>
      </w:r>
      <w:r w:rsidR="00301FE0">
        <w:t>dispozici</w:t>
      </w:r>
      <w:proofErr w:type="gramEnd"/>
      <w:r w:rsidR="000C0C05">
        <w:t xml:space="preserve"> </w:t>
      </w:r>
      <w:r w:rsidR="002E65F6">
        <w:t>zcela určitě:</w:t>
      </w:r>
    </w:p>
    <w:p w:rsidR="000C0C05" w:rsidRDefault="003F6E6A" w:rsidP="003F6E6A">
      <w:pPr>
        <w:pStyle w:val="Odstavecseseznamem"/>
        <w:numPr>
          <w:ilvl w:val="2"/>
          <w:numId w:val="4"/>
        </w:numPr>
        <w:jc w:val="both"/>
      </w:pPr>
      <w:r>
        <w:t>Studii ke stabilizaci území Institutu zpracovanou atelierem DA Studio předloženou Institutem klinické a experimentální medicíny (dále je</w:t>
      </w:r>
      <w:r w:rsidR="0053087B">
        <w:t>n</w:t>
      </w:r>
      <w:r>
        <w:t xml:space="preserve"> IK</w:t>
      </w:r>
      <w:r w:rsidR="0053087B">
        <w:t>EM</w:t>
      </w:r>
      <w:r>
        <w:t xml:space="preserve">) – viz </w:t>
      </w:r>
      <w:proofErr w:type="spellStart"/>
      <w:r>
        <w:t>příl</w:t>
      </w:r>
      <w:proofErr w:type="spellEnd"/>
      <w:r>
        <w:t xml:space="preserve">. </w:t>
      </w:r>
      <w:r w:rsidR="00300D99">
        <w:t>7</w:t>
      </w:r>
      <w:r>
        <w:t xml:space="preserve"> -</w:t>
      </w:r>
      <w:r w:rsidR="0059168A">
        <w:t xml:space="preserve"> </w:t>
      </w:r>
      <w:r w:rsidR="000C0C05">
        <w:t xml:space="preserve">Dopis </w:t>
      </w:r>
      <w:proofErr w:type="gramStart"/>
      <w:r w:rsidR="000C0C05">
        <w:t>č.j.</w:t>
      </w:r>
      <w:proofErr w:type="gramEnd"/>
      <w:r w:rsidR="000C0C05">
        <w:t xml:space="preserve"> 374/97 zn. NŘ-32/97 ze dne 13.2.1997</w:t>
      </w:r>
      <w:r>
        <w:t>.</w:t>
      </w:r>
    </w:p>
    <w:p w:rsidR="000C0C05" w:rsidRDefault="000C0C05" w:rsidP="00D75787">
      <w:pPr>
        <w:pStyle w:val="Odstavecseseznamem"/>
        <w:numPr>
          <w:ilvl w:val="2"/>
          <w:numId w:val="4"/>
        </w:numPr>
        <w:jc w:val="both"/>
      </w:pPr>
      <w:r>
        <w:t xml:space="preserve">Dopis </w:t>
      </w:r>
      <w:proofErr w:type="gramStart"/>
      <w:r>
        <w:t>č.j.</w:t>
      </w:r>
      <w:proofErr w:type="gramEnd"/>
      <w:r>
        <w:t xml:space="preserve"> 463/97 IKEM zn. NŘ-35/97 ze dne 17.2.1997</w:t>
      </w:r>
      <w:r w:rsidR="008F02FA">
        <w:t xml:space="preserve"> </w:t>
      </w:r>
      <w:r w:rsidR="00D75787">
        <w:t xml:space="preserve">jehož součástí je </w:t>
      </w:r>
      <w:r w:rsidR="008F02FA">
        <w:t>rámcový časový plán přípravy a realizace zástavby jižní části území IKEM</w:t>
      </w:r>
      <w:r w:rsidR="00300D99">
        <w:t xml:space="preserve"> – viz </w:t>
      </w:r>
      <w:proofErr w:type="spellStart"/>
      <w:r w:rsidR="00300D99">
        <w:t>příl</w:t>
      </w:r>
      <w:proofErr w:type="spellEnd"/>
      <w:r w:rsidR="00300D99">
        <w:t>. č. 8</w:t>
      </w:r>
    </w:p>
    <w:p w:rsidR="008F02FA" w:rsidRDefault="008F02FA" w:rsidP="0053087B">
      <w:pPr>
        <w:pStyle w:val="Odstavecseseznamem"/>
        <w:numPr>
          <w:ilvl w:val="2"/>
          <w:numId w:val="4"/>
        </w:numPr>
        <w:jc w:val="both"/>
      </w:pPr>
      <w:r>
        <w:t xml:space="preserve">Žádost o odsouhlasení „Zadání urbanistické </w:t>
      </w:r>
      <w:proofErr w:type="spellStart"/>
      <w:r>
        <w:t>studie“</w:t>
      </w:r>
      <w:proofErr w:type="gramStart"/>
      <w:r>
        <w:t>č.j</w:t>
      </w:r>
      <w:proofErr w:type="spellEnd"/>
      <w:r>
        <w:t>.</w:t>
      </w:r>
      <w:proofErr w:type="gramEnd"/>
      <w:r>
        <w:t xml:space="preserve"> 467/97 IKEM zn. NŘ-37/97 ze dne 19.2.1997</w:t>
      </w:r>
      <w:r w:rsidR="004F6187">
        <w:t>, jejíž přílohou bylo</w:t>
      </w:r>
      <w:r>
        <w:t xml:space="preserve"> </w:t>
      </w:r>
      <w:r w:rsidR="004E7820">
        <w:t xml:space="preserve">Zadání </w:t>
      </w:r>
      <w:r>
        <w:t>urbanistické studie</w:t>
      </w:r>
      <w:r w:rsidR="0053087B">
        <w:t xml:space="preserve"> z února 1997, jejímiž přílohami byl snímek pozemkové mapy s vyznačením </w:t>
      </w:r>
      <w:r w:rsidR="003E261C">
        <w:t xml:space="preserve">zájmového území, </w:t>
      </w:r>
      <w:r w:rsidR="007C5A07">
        <w:t>výpis z katastru nemovitostí, stanovisko MZ ČR-dopis</w:t>
      </w:r>
      <w:r w:rsidR="00902248">
        <w:t xml:space="preserve"> čj. 30 796/96 z </w:t>
      </w:r>
      <w:proofErr w:type="gramStart"/>
      <w:r w:rsidR="00902248">
        <w:t>27.11.199</w:t>
      </w:r>
      <w:r w:rsidR="00902248" w:rsidRPr="00914964">
        <w:t>6</w:t>
      </w:r>
      <w:proofErr w:type="gramEnd"/>
      <w:r w:rsidR="00DF6981" w:rsidRPr="00914964">
        <w:t xml:space="preserve">, </w:t>
      </w:r>
      <w:r w:rsidR="00914964">
        <w:t xml:space="preserve">Plná moc IKEM pro IPB Real a.s. ze dne 13.11.1997, </w:t>
      </w:r>
      <w:r w:rsidR="00DF6981" w:rsidRPr="00914964">
        <w:t>stanovisko IKEM-dopis z 5.2.1997, záznam konzultace s OŽP MÚ</w:t>
      </w:r>
      <w:r w:rsidR="00914964">
        <w:rPr>
          <w:color w:val="FF0000"/>
        </w:rPr>
        <w:t xml:space="preserve"> </w:t>
      </w:r>
      <w:r w:rsidR="00914964" w:rsidRPr="00914964">
        <w:t>z 6.11.1996</w:t>
      </w:r>
      <w:r w:rsidR="00DF6981" w:rsidRPr="00914964">
        <w:t xml:space="preserve"> – </w:t>
      </w:r>
      <w:r w:rsidR="00DF6981">
        <w:t xml:space="preserve">viz </w:t>
      </w:r>
      <w:proofErr w:type="spellStart"/>
      <w:r w:rsidR="00DF6981">
        <w:t>příl</w:t>
      </w:r>
      <w:proofErr w:type="spellEnd"/>
      <w:r w:rsidR="00DF6981">
        <w:t xml:space="preserve">. </w:t>
      </w:r>
      <w:r w:rsidR="00300D99">
        <w:t> 9</w:t>
      </w:r>
      <w:r w:rsidR="00DF6981">
        <w:t xml:space="preserve"> </w:t>
      </w:r>
    </w:p>
    <w:p w:rsidR="008F02FA" w:rsidRDefault="008F02FA" w:rsidP="00DF6981">
      <w:pPr>
        <w:pStyle w:val="Odstavecseseznamem"/>
        <w:numPr>
          <w:ilvl w:val="2"/>
          <w:numId w:val="4"/>
        </w:numPr>
        <w:jc w:val="both"/>
      </w:pPr>
      <w:r>
        <w:t>Souhlasné stanovisko komise stavební a plánovací, která souhlasila se stabilizací př</w:t>
      </w:r>
      <w:r w:rsidR="004E7820">
        <w:t>edmětného území dle Zadání a UST, a která k zadání a UST neměla připomínky</w:t>
      </w:r>
      <w:r w:rsidR="00DF6981">
        <w:t xml:space="preserve"> – viz zápis z MR z </w:t>
      </w:r>
      <w:proofErr w:type="gramStart"/>
      <w:r w:rsidR="00DF6981">
        <w:t>20.2.1997</w:t>
      </w:r>
      <w:proofErr w:type="gramEnd"/>
    </w:p>
    <w:p w:rsidR="00DF6981" w:rsidRDefault="00DF6981" w:rsidP="00DF6981">
      <w:pPr>
        <w:pStyle w:val="Odstavecseseznamem"/>
        <w:numPr>
          <w:ilvl w:val="2"/>
          <w:numId w:val="4"/>
        </w:numPr>
        <w:jc w:val="both"/>
      </w:pPr>
      <w:r>
        <w:t>Souhlasné stanovisko komise životního prostředí a veřejné zeleně s podmínkami – viz zápis z MR z </w:t>
      </w:r>
      <w:proofErr w:type="gramStart"/>
      <w:r>
        <w:t>20.2.1997</w:t>
      </w:r>
      <w:proofErr w:type="gramEnd"/>
      <w:r w:rsidR="00836C68">
        <w:t>.</w:t>
      </w:r>
    </w:p>
    <w:p w:rsidR="00FE15FF" w:rsidRDefault="00D17B29" w:rsidP="00D17B29">
      <w:pPr>
        <w:pStyle w:val="Odstavecseseznamem"/>
        <w:numPr>
          <w:ilvl w:val="1"/>
          <w:numId w:val="4"/>
        </w:numPr>
        <w:jc w:val="both"/>
      </w:pPr>
      <w:r>
        <w:t>.</w:t>
      </w:r>
      <w:r w:rsidR="004D7FBE">
        <w:t>Na 1. zasedání Místního zastupitelstva MČ Praha-Kunratice</w:t>
      </w:r>
      <w:r w:rsidR="00FE15FF">
        <w:t>, které se konalo</w:t>
      </w:r>
      <w:r w:rsidR="004D7FBE">
        <w:t xml:space="preserve"> dne 17.3.1997</w:t>
      </w:r>
      <w:r w:rsidR="00FE15FF">
        <w:t xml:space="preserve"> mělo být  pod bodem 3</w:t>
      </w:r>
      <w:r w:rsidR="004D7FBE">
        <w:t xml:space="preserve"> </w:t>
      </w:r>
      <w:r w:rsidR="00FE15FF">
        <w:t xml:space="preserve">projednáváno odsouhlasení stabilizace území a studie s připomínkou komise ŽP+VZ, která byla zapracována do připomínek Místní rady – viz Materiál pro jednání Místního zastupitelstva MČ Praha-Kunratice dne </w:t>
      </w:r>
      <w:proofErr w:type="gramStart"/>
      <w:r w:rsidR="00FE15FF">
        <w:t>17.3.1997</w:t>
      </w:r>
      <w:proofErr w:type="gramEnd"/>
      <w:r w:rsidR="00FE15FF">
        <w:t xml:space="preserve"> </w:t>
      </w:r>
      <w:r w:rsidR="003F53AE">
        <w:t xml:space="preserve">Na tomto zasedání došlo ke stažení bodu z projednávání </w:t>
      </w:r>
      <w:r w:rsidR="00F87AC3">
        <w:t>-</w:t>
      </w:r>
      <w:r w:rsidR="003F53AE">
        <w:t xml:space="preserve"> viz </w:t>
      </w:r>
      <w:proofErr w:type="spellStart"/>
      <w:r w:rsidR="003F53AE">
        <w:t>příl</w:t>
      </w:r>
      <w:proofErr w:type="spellEnd"/>
      <w:r w:rsidR="003F53AE">
        <w:t>. 10</w:t>
      </w:r>
      <w:r w:rsidR="00F87AC3">
        <w:t xml:space="preserve"> a 11</w:t>
      </w:r>
      <w:r w:rsidR="003F53AE">
        <w:t xml:space="preserve">. </w:t>
      </w:r>
    </w:p>
    <w:p w:rsidR="003F53AE" w:rsidRDefault="00FB4151" w:rsidP="00D17B29">
      <w:pPr>
        <w:pStyle w:val="Odstavecseseznamem"/>
        <w:numPr>
          <w:ilvl w:val="1"/>
          <w:numId w:val="4"/>
        </w:numPr>
        <w:jc w:val="both"/>
      </w:pPr>
      <w:r>
        <w:t xml:space="preserve">Na 2. zasedání Místního zastupitelstva MČ Praha-Kunratice, které se konalo dne 24.3.1997 byl vysloven souhlas se stabilizací nezastavěného území v areálu IKEM při Vídeňské ulici s podmínkami uvedenými v usnesení k bodu </w:t>
      </w:r>
      <w:proofErr w:type="gramStart"/>
      <w:r>
        <w:t>2.2</w:t>
      </w:r>
      <w:proofErr w:type="gramEnd"/>
      <w:r>
        <w:t xml:space="preserve">. 9.schůze Místní rady MČ Praha-Kunratice ze dne 20.2.1997 – viz </w:t>
      </w:r>
      <w:proofErr w:type="spellStart"/>
      <w:r>
        <w:t>příl</w:t>
      </w:r>
      <w:proofErr w:type="spellEnd"/>
      <w:r>
        <w:t>. č. 1</w:t>
      </w:r>
      <w:r w:rsidR="00C86181">
        <w:t>2</w:t>
      </w:r>
    </w:p>
    <w:p w:rsidR="004E7820" w:rsidRDefault="004E7820" w:rsidP="00FB4151">
      <w:pPr>
        <w:pStyle w:val="Odstavecseseznamem"/>
        <w:jc w:val="both"/>
      </w:pPr>
    </w:p>
    <w:p w:rsidR="00AC1146" w:rsidRDefault="00AC1146" w:rsidP="00AC1146"/>
    <w:p w:rsidR="00D17B29" w:rsidRDefault="00D17B29" w:rsidP="00D17B29"/>
    <w:p w:rsidR="00D17B29" w:rsidRDefault="00D17B29" w:rsidP="00D17B29">
      <w:r>
        <w:t>K bodu 3 uvádíme:</w:t>
      </w:r>
    </w:p>
    <w:p w:rsidR="00D17B29" w:rsidRDefault="00D17B29" w:rsidP="003E261C">
      <w:pPr>
        <w:pStyle w:val="Odstavecseseznamem"/>
        <w:numPr>
          <w:ilvl w:val="1"/>
          <w:numId w:val="8"/>
        </w:numPr>
        <w:ind w:left="851" w:hanging="425"/>
        <w:jc w:val="both"/>
      </w:pPr>
      <w:r>
        <w:t xml:space="preserve">Mezi podklady, dokumenty a listinami před sepsáním citovaného Dopisu a před vydáním citovaného usnesení MR MČ nebyla Nájemní smlouva a ani Smlouva o zřízení věcného břemene ze dne </w:t>
      </w:r>
      <w:proofErr w:type="gramStart"/>
      <w:r>
        <w:t>13.1.1997</w:t>
      </w:r>
      <w:proofErr w:type="gramEnd"/>
      <w:r>
        <w:t>.</w:t>
      </w:r>
    </w:p>
    <w:p w:rsidR="00D17B29" w:rsidRDefault="00D17B29" w:rsidP="00D17B29">
      <w:pPr>
        <w:pStyle w:val="Odstavecseseznamem"/>
        <w:numPr>
          <w:ilvl w:val="1"/>
          <w:numId w:val="8"/>
        </w:numPr>
        <w:ind w:left="851" w:hanging="425"/>
        <w:jc w:val="both"/>
      </w:pPr>
      <w:r>
        <w:t xml:space="preserve">Ostatní listiny jiných organizací, které </w:t>
      </w:r>
      <w:proofErr w:type="gramStart"/>
      <w:r>
        <w:t>měla</w:t>
      </w:r>
      <w:proofErr w:type="gramEnd"/>
      <w:r>
        <w:t xml:space="preserve"> MČ Praha-Kunratice k dispozici </w:t>
      </w:r>
      <w:proofErr w:type="gramStart"/>
      <w:r>
        <w:t>byly</w:t>
      </w:r>
      <w:proofErr w:type="gramEnd"/>
      <w:r>
        <w:t xml:space="preserve">  součástí materiálů, projednávaných jak Místní radou, tak Zastupitelstvem MČ P-KU</w:t>
      </w:r>
      <w:r w:rsidR="00187104">
        <w:t>-viz přílohy 1-1</w:t>
      </w:r>
      <w:r w:rsidR="00C86181">
        <w:t>2</w:t>
      </w:r>
      <w:r w:rsidR="00187104">
        <w:t>.</w:t>
      </w:r>
    </w:p>
    <w:p w:rsidR="007128EC" w:rsidRDefault="007128EC" w:rsidP="003E261C"/>
    <w:p w:rsidR="005C5DCF" w:rsidRDefault="005C5DCF" w:rsidP="003E261C">
      <w:proofErr w:type="spellStart"/>
      <w:r>
        <w:t>Źádné</w:t>
      </w:r>
      <w:proofErr w:type="spellEnd"/>
      <w:r>
        <w:t xml:space="preserve"> další dokumenty než výše uvedené nebyly dohledány.</w:t>
      </w:r>
    </w:p>
    <w:p w:rsidR="005C5DCF" w:rsidRDefault="005C5DCF" w:rsidP="003E261C"/>
    <w:p w:rsidR="007128EC" w:rsidRDefault="007128EC" w:rsidP="007128EC"/>
    <w:p w:rsidR="007128EC" w:rsidRDefault="007128EC" w:rsidP="007128EC">
      <w:r>
        <w:t>S pozdravem</w:t>
      </w:r>
    </w:p>
    <w:p w:rsidR="007128EC" w:rsidRDefault="007128EC" w:rsidP="007128EC"/>
    <w:p w:rsidR="007128EC" w:rsidRDefault="007128EC" w:rsidP="007128EC"/>
    <w:p w:rsidR="00595452" w:rsidRDefault="00595452" w:rsidP="007128EC"/>
    <w:p w:rsidR="00595452" w:rsidRDefault="00595452" w:rsidP="007128EC"/>
    <w:p w:rsidR="00595452" w:rsidRDefault="00595452" w:rsidP="007128EC"/>
    <w:p w:rsidR="00595452" w:rsidRDefault="00595452" w:rsidP="007128EC"/>
    <w:p w:rsidR="007128EC" w:rsidRDefault="007128EC" w:rsidP="007128EC"/>
    <w:p w:rsidR="007128EC" w:rsidRPr="00675D43" w:rsidRDefault="00675D43" w:rsidP="007128EC">
      <w:pPr>
        <w:rPr>
          <w:b/>
        </w:rPr>
      </w:pPr>
      <w:r>
        <w:t xml:space="preserve">        </w:t>
      </w:r>
      <w:proofErr w:type="gramStart"/>
      <w:r>
        <w:t xml:space="preserve">Jitka    </w:t>
      </w:r>
      <w:r w:rsidRPr="00675D43">
        <w:rPr>
          <w:b/>
        </w:rPr>
        <w:t>V o ř í š k o v á</w:t>
      </w:r>
      <w:proofErr w:type="gramEnd"/>
      <w:r w:rsidRPr="00675D43">
        <w:rPr>
          <w:b/>
        </w:rPr>
        <w:t xml:space="preserve"> </w:t>
      </w:r>
    </w:p>
    <w:p w:rsidR="007128EC" w:rsidRDefault="00675D43" w:rsidP="007128EC">
      <w:r w:rsidRPr="00675D43">
        <w:t>tajemnice ÚMČ Praha-Kunratice</w:t>
      </w:r>
    </w:p>
    <w:p w:rsidR="00187104" w:rsidRDefault="00187104" w:rsidP="007128EC"/>
    <w:p w:rsidR="00187104" w:rsidRDefault="00187104" w:rsidP="007128EC">
      <w:bookmarkStart w:id="0" w:name="_GoBack"/>
      <w:bookmarkEnd w:id="0"/>
    </w:p>
    <w:p w:rsidR="00187104" w:rsidRDefault="00187104" w:rsidP="007128EC"/>
    <w:p w:rsidR="00187104" w:rsidRDefault="00187104" w:rsidP="007128EC"/>
    <w:p w:rsidR="00187104" w:rsidRPr="00675D43" w:rsidRDefault="00187104" w:rsidP="007128EC">
      <w:proofErr w:type="spellStart"/>
      <w:r>
        <w:t>Příl</w:t>
      </w:r>
      <w:proofErr w:type="spellEnd"/>
      <w:r>
        <w:t>.: Příl</w:t>
      </w:r>
      <w:r w:rsidR="009C6655">
        <w:t xml:space="preserve">ohy </w:t>
      </w:r>
      <w:r>
        <w:t>1</w:t>
      </w:r>
      <w:r w:rsidR="009C6655">
        <w:t xml:space="preserve"> až </w:t>
      </w:r>
      <w:r>
        <w:t>1</w:t>
      </w:r>
      <w:r w:rsidR="005C5DCF">
        <w:t>2</w:t>
      </w:r>
      <w:r>
        <w:t xml:space="preserve"> - 57 A4</w:t>
      </w:r>
    </w:p>
    <w:sectPr w:rsidR="00187104" w:rsidRPr="00675D43" w:rsidSect="0018710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681" w:right="1418" w:bottom="2269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E1" w:rsidRDefault="00324EE1">
      <w:r>
        <w:separator/>
      </w:r>
    </w:p>
  </w:endnote>
  <w:endnote w:type="continuationSeparator" w:id="0">
    <w:p w:rsidR="00324EE1" w:rsidRDefault="0032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06" w:rsidRDefault="008D2206" w:rsidP="00BA6F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2206" w:rsidRDefault="008D2206" w:rsidP="00994A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06" w:rsidRDefault="008D2206" w:rsidP="00BA6F43">
    <w:pPr>
      <w:pStyle w:val="Zpat"/>
      <w:framePr w:wrap="around" w:vAnchor="text" w:hAnchor="margin" w:xAlign="right" w:y="1"/>
      <w:rPr>
        <w:rStyle w:val="slostrnky"/>
      </w:rPr>
    </w:pPr>
  </w:p>
  <w:p w:rsidR="00187104" w:rsidRDefault="00187104" w:rsidP="00187104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proofErr w:type="gramStart"/>
    <w:r>
      <w:rPr>
        <w:sz w:val="20"/>
        <w:szCs w:val="20"/>
      </w:rPr>
      <w:t>244 102 214                                                                                  Fax</w:t>
    </w:r>
    <w:proofErr w:type="gramEnd"/>
    <w:r>
      <w:rPr>
        <w:sz w:val="20"/>
        <w:szCs w:val="20"/>
      </w:rPr>
      <w:t>: 244 913 900</w:t>
    </w:r>
  </w:p>
  <w:p w:rsidR="00187104" w:rsidRDefault="00187104" w:rsidP="00187104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</w:t>
    </w:r>
    <w:r>
      <w:rPr>
        <w:sz w:val="20"/>
        <w:szCs w:val="20"/>
      </w:rPr>
      <w:tab/>
      <w:t xml:space="preserve">                                                                 e-mail: info@praha-kunratice.cz</w:t>
    </w:r>
  </w:p>
  <w:p w:rsidR="00187104" w:rsidRDefault="00187104" w:rsidP="00187104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 xml:space="preserve">Bankovní spojení: ČS Praha 4,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 2000690389/0800</w:t>
    </w:r>
    <w:proofErr w:type="gramEnd"/>
    <w:r>
      <w:rPr>
        <w:sz w:val="20"/>
      </w:rPr>
      <w:t xml:space="preserve">                               IČO: </w:t>
    </w:r>
    <w:proofErr w:type="gramStart"/>
    <w:r>
      <w:rPr>
        <w:sz w:val="20"/>
      </w:rPr>
      <w:t>002 31 134  DIČ</w:t>
    </w:r>
    <w:proofErr w:type="gramEnd"/>
    <w:r>
      <w:rPr>
        <w:sz w:val="20"/>
      </w:rPr>
      <w:t>: CZ00231134</w:t>
    </w:r>
  </w:p>
  <w:p w:rsidR="008D2206" w:rsidRDefault="008D2206" w:rsidP="00187104">
    <w:pPr>
      <w:pStyle w:val="Zpat"/>
      <w:ind w:right="36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E1" w:rsidRDefault="00B31EE1" w:rsidP="00B31EE1">
    <w:pPr>
      <w:widowControl w:val="0"/>
      <w:pBdr>
        <w:top w:val="single" w:sz="4" w:space="1" w:color="auto"/>
      </w:pBdr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Telefon:  </w:t>
    </w:r>
    <w:proofErr w:type="gramStart"/>
    <w:r>
      <w:rPr>
        <w:sz w:val="20"/>
        <w:szCs w:val="20"/>
      </w:rPr>
      <w:t>244 102 214                                                                                  Fax</w:t>
    </w:r>
    <w:proofErr w:type="gramEnd"/>
    <w:r>
      <w:rPr>
        <w:sz w:val="20"/>
        <w:szCs w:val="20"/>
      </w:rPr>
      <w:t>: 244 913 900</w:t>
    </w:r>
  </w:p>
  <w:p w:rsidR="00B31EE1" w:rsidRDefault="00B31EE1" w:rsidP="00B31EE1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</w:t>
    </w:r>
    <w:r>
      <w:rPr>
        <w:sz w:val="20"/>
        <w:szCs w:val="20"/>
      </w:rPr>
      <w:tab/>
      <w:t xml:space="preserve">                                                                 e-mail: info@praha-kunratice.cz</w:t>
    </w:r>
  </w:p>
  <w:p w:rsidR="00B31EE1" w:rsidRDefault="00B31EE1" w:rsidP="00B31EE1">
    <w:pPr>
      <w:widowControl w:val="0"/>
      <w:autoSpaceDE w:val="0"/>
      <w:autoSpaceDN w:val="0"/>
      <w:adjustRightInd w:val="0"/>
      <w:rPr>
        <w:sz w:val="20"/>
      </w:rPr>
    </w:pPr>
    <w:r>
      <w:rPr>
        <w:sz w:val="20"/>
      </w:rPr>
      <w:t xml:space="preserve">Bankovní spojení: ČS Praha 4,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 2000690389/0800</w:t>
    </w:r>
    <w:proofErr w:type="gramEnd"/>
    <w:r>
      <w:rPr>
        <w:sz w:val="20"/>
      </w:rPr>
      <w:t xml:space="preserve">                               IČO: </w:t>
    </w:r>
    <w:proofErr w:type="gramStart"/>
    <w:r>
      <w:rPr>
        <w:sz w:val="20"/>
      </w:rPr>
      <w:t>002 31 134  DIČ</w:t>
    </w:r>
    <w:proofErr w:type="gramEnd"/>
    <w:r>
      <w:rPr>
        <w:sz w:val="20"/>
      </w:rPr>
      <w:t>: CZ00231134</w:t>
    </w:r>
  </w:p>
  <w:p w:rsidR="008D2206" w:rsidRPr="00B31EE1" w:rsidRDefault="008D2206" w:rsidP="00B31E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E1" w:rsidRDefault="00324EE1">
      <w:r>
        <w:separator/>
      </w:r>
    </w:p>
  </w:footnote>
  <w:footnote w:type="continuationSeparator" w:id="0">
    <w:p w:rsidR="00324EE1" w:rsidRDefault="0032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326"/>
      <w:gridCol w:w="7593"/>
    </w:tblGrid>
    <w:tr w:rsidR="008D2206" w:rsidTr="00187104">
      <w:trPr>
        <w:trHeight w:val="1412"/>
      </w:trPr>
      <w:tc>
        <w:tcPr>
          <w:tcW w:w="1326" w:type="dxa"/>
        </w:tcPr>
        <w:p w:rsidR="008D2206" w:rsidRDefault="00662033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244475</wp:posOffset>
                </wp:positionV>
                <wp:extent cx="573572" cy="626745"/>
                <wp:effectExtent l="0" t="0" r="0" b="1905"/>
                <wp:wrapNone/>
                <wp:docPr id="10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572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93" w:type="dxa"/>
          <w:vAlign w:val="center"/>
        </w:tcPr>
        <w:p w:rsidR="006503E8" w:rsidRPr="00361BAF" w:rsidRDefault="008D2206" w:rsidP="006503E8">
          <w:pPr>
            <w:pStyle w:val="Zhlav"/>
            <w:rPr>
              <w:b/>
              <w:caps/>
              <w:sz w:val="40"/>
              <w:szCs w:val="40"/>
            </w:rPr>
          </w:pPr>
          <w:r w:rsidRPr="00361BAF">
            <w:rPr>
              <w:b/>
              <w:caps/>
              <w:sz w:val="40"/>
              <w:szCs w:val="40"/>
            </w:rPr>
            <w:t xml:space="preserve">MĚSTSKÁ ČÁST </w:t>
          </w:r>
          <w:proofErr w:type="gramStart"/>
          <w:r w:rsidRPr="00361BAF">
            <w:rPr>
              <w:b/>
              <w:caps/>
              <w:sz w:val="40"/>
              <w:szCs w:val="40"/>
            </w:rPr>
            <w:t>PRAHA</w:t>
          </w:r>
          <w:proofErr w:type="gramEnd"/>
          <w:r w:rsidRPr="00361BAF">
            <w:rPr>
              <w:b/>
              <w:caps/>
              <w:sz w:val="40"/>
              <w:szCs w:val="40"/>
            </w:rPr>
            <w:t>–</w:t>
          </w:r>
          <w:proofErr w:type="gramStart"/>
          <w:r w:rsidRPr="00361BAF">
            <w:rPr>
              <w:b/>
              <w:caps/>
              <w:sz w:val="40"/>
              <w:szCs w:val="40"/>
            </w:rPr>
            <w:t>KUNRATICE</w:t>
          </w:r>
          <w:proofErr w:type="gramEnd"/>
        </w:p>
        <w:p w:rsidR="008D2206" w:rsidRPr="006503E8" w:rsidRDefault="00361BAF" w:rsidP="006503E8">
          <w:pPr>
            <w:pStyle w:val="Zhlav"/>
            <w:ind w:hanging="1540"/>
            <w:jc w:val="center"/>
            <w:rPr>
              <w:b/>
              <w:caps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      </w:t>
          </w:r>
          <w:r w:rsidR="006503E8">
            <w:rPr>
              <w:b/>
              <w:sz w:val="32"/>
              <w:szCs w:val="32"/>
            </w:rPr>
            <w:t xml:space="preserve">Úřad </w:t>
          </w:r>
          <w:proofErr w:type="spellStart"/>
          <w:r w:rsidR="006503E8" w:rsidRPr="00361BAF">
            <w:rPr>
              <w:b/>
              <w:sz w:val="28"/>
              <w:szCs w:val="28"/>
            </w:rPr>
            <w:t>Úřad</w:t>
          </w:r>
          <w:proofErr w:type="spellEnd"/>
          <w:r w:rsidR="006503E8" w:rsidRPr="00361BAF">
            <w:rPr>
              <w:b/>
              <w:sz w:val="28"/>
              <w:szCs w:val="28"/>
            </w:rPr>
            <w:t xml:space="preserve"> Městské části, </w:t>
          </w:r>
          <w:r w:rsidR="008D2206" w:rsidRPr="00361BAF">
            <w:rPr>
              <w:b/>
              <w:sz w:val="28"/>
              <w:szCs w:val="28"/>
            </w:rPr>
            <w:t xml:space="preserve">K Libuši 7, </w:t>
          </w:r>
          <w:proofErr w:type="gramStart"/>
          <w:r w:rsidR="008D2206" w:rsidRPr="00361BAF">
            <w:rPr>
              <w:b/>
              <w:sz w:val="28"/>
              <w:szCs w:val="28"/>
            </w:rPr>
            <w:t>148 00  Praha</w:t>
          </w:r>
          <w:proofErr w:type="gramEnd"/>
          <w:r w:rsidR="008D2206" w:rsidRPr="00361BAF">
            <w:rPr>
              <w:b/>
              <w:sz w:val="28"/>
              <w:szCs w:val="28"/>
            </w:rPr>
            <w:t xml:space="preserve"> 4 - Kunratice</w:t>
          </w:r>
        </w:p>
      </w:tc>
    </w:tr>
  </w:tbl>
  <w:p w:rsidR="008D2206" w:rsidRDefault="008D22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FB5"/>
    <w:multiLevelType w:val="hybridMultilevel"/>
    <w:tmpl w:val="1F0C5CF6"/>
    <w:lvl w:ilvl="0" w:tplc="621078D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CE0"/>
    <w:multiLevelType w:val="multilevel"/>
    <w:tmpl w:val="A75AD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71562B"/>
    <w:multiLevelType w:val="multilevel"/>
    <w:tmpl w:val="11461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93A3611"/>
    <w:multiLevelType w:val="hybridMultilevel"/>
    <w:tmpl w:val="5D4A5B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634CC"/>
    <w:multiLevelType w:val="multilevel"/>
    <w:tmpl w:val="552C1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60D77BB"/>
    <w:multiLevelType w:val="hybridMultilevel"/>
    <w:tmpl w:val="987C768C"/>
    <w:lvl w:ilvl="0" w:tplc="6DA27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6727C"/>
    <w:multiLevelType w:val="multilevel"/>
    <w:tmpl w:val="11461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5"/>
    <w:rsid w:val="00007B8B"/>
    <w:rsid w:val="00066E80"/>
    <w:rsid w:val="00067244"/>
    <w:rsid w:val="000815FA"/>
    <w:rsid w:val="00082D20"/>
    <w:rsid w:val="000C0C05"/>
    <w:rsid w:val="000C2956"/>
    <w:rsid w:val="000C6123"/>
    <w:rsid w:val="000C7005"/>
    <w:rsid w:val="000D183B"/>
    <w:rsid w:val="000E1B5A"/>
    <w:rsid w:val="001265C9"/>
    <w:rsid w:val="00131F76"/>
    <w:rsid w:val="001358CF"/>
    <w:rsid w:val="00146792"/>
    <w:rsid w:val="00154FB1"/>
    <w:rsid w:val="00163787"/>
    <w:rsid w:val="00166E07"/>
    <w:rsid w:val="001830A4"/>
    <w:rsid w:val="00187104"/>
    <w:rsid w:val="001A3145"/>
    <w:rsid w:val="001A4607"/>
    <w:rsid w:val="001C1FFF"/>
    <w:rsid w:val="001C7FD7"/>
    <w:rsid w:val="001E2168"/>
    <w:rsid w:val="00255B90"/>
    <w:rsid w:val="00257450"/>
    <w:rsid w:val="00284D8F"/>
    <w:rsid w:val="00294F8C"/>
    <w:rsid w:val="002B5632"/>
    <w:rsid w:val="002D3852"/>
    <w:rsid w:val="002E1619"/>
    <w:rsid w:val="002E65F6"/>
    <w:rsid w:val="00300D99"/>
    <w:rsid w:val="00301FE0"/>
    <w:rsid w:val="003052E3"/>
    <w:rsid w:val="00322AE1"/>
    <w:rsid w:val="00324EE1"/>
    <w:rsid w:val="00336335"/>
    <w:rsid w:val="00354194"/>
    <w:rsid w:val="00361BAF"/>
    <w:rsid w:val="003C2432"/>
    <w:rsid w:val="003C2EC8"/>
    <w:rsid w:val="003E261C"/>
    <w:rsid w:val="003E4A4A"/>
    <w:rsid w:val="003F53AE"/>
    <w:rsid w:val="003F6E6A"/>
    <w:rsid w:val="00467A75"/>
    <w:rsid w:val="004B3137"/>
    <w:rsid w:val="004D7FBE"/>
    <w:rsid w:val="004E7820"/>
    <w:rsid w:val="004F6187"/>
    <w:rsid w:val="00500DDE"/>
    <w:rsid w:val="00512931"/>
    <w:rsid w:val="00517BE9"/>
    <w:rsid w:val="00520301"/>
    <w:rsid w:val="00524B35"/>
    <w:rsid w:val="0053087B"/>
    <w:rsid w:val="0054100F"/>
    <w:rsid w:val="00547B8F"/>
    <w:rsid w:val="00571177"/>
    <w:rsid w:val="00574900"/>
    <w:rsid w:val="0059168A"/>
    <w:rsid w:val="00595452"/>
    <w:rsid w:val="005C5DCF"/>
    <w:rsid w:val="005E07CA"/>
    <w:rsid w:val="006037A9"/>
    <w:rsid w:val="00631E25"/>
    <w:rsid w:val="006503E8"/>
    <w:rsid w:val="0065050C"/>
    <w:rsid w:val="00662033"/>
    <w:rsid w:val="00662AB5"/>
    <w:rsid w:val="00675D43"/>
    <w:rsid w:val="006816A3"/>
    <w:rsid w:val="00682E2D"/>
    <w:rsid w:val="006C345A"/>
    <w:rsid w:val="006C6B27"/>
    <w:rsid w:val="006F2CAD"/>
    <w:rsid w:val="0070348B"/>
    <w:rsid w:val="007128EC"/>
    <w:rsid w:val="0071595F"/>
    <w:rsid w:val="00715C27"/>
    <w:rsid w:val="0072443C"/>
    <w:rsid w:val="007328DF"/>
    <w:rsid w:val="00736032"/>
    <w:rsid w:val="00736BBB"/>
    <w:rsid w:val="00741666"/>
    <w:rsid w:val="0074200C"/>
    <w:rsid w:val="007525C3"/>
    <w:rsid w:val="00767C67"/>
    <w:rsid w:val="0077438D"/>
    <w:rsid w:val="007A003E"/>
    <w:rsid w:val="007C32C4"/>
    <w:rsid w:val="007C5A07"/>
    <w:rsid w:val="007D360A"/>
    <w:rsid w:val="007F66AC"/>
    <w:rsid w:val="00800920"/>
    <w:rsid w:val="008050BF"/>
    <w:rsid w:val="0080617F"/>
    <w:rsid w:val="00823ED7"/>
    <w:rsid w:val="00826F08"/>
    <w:rsid w:val="008346F0"/>
    <w:rsid w:val="00836C68"/>
    <w:rsid w:val="0085371F"/>
    <w:rsid w:val="00856D5C"/>
    <w:rsid w:val="00867036"/>
    <w:rsid w:val="008D2206"/>
    <w:rsid w:val="008F02FA"/>
    <w:rsid w:val="00902248"/>
    <w:rsid w:val="00910184"/>
    <w:rsid w:val="00910BF6"/>
    <w:rsid w:val="00914964"/>
    <w:rsid w:val="009341D7"/>
    <w:rsid w:val="00945E1F"/>
    <w:rsid w:val="00991174"/>
    <w:rsid w:val="009913C5"/>
    <w:rsid w:val="00994A30"/>
    <w:rsid w:val="009A1D95"/>
    <w:rsid w:val="009A3C39"/>
    <w:rsid w:val="009A4FAB"/>
    <w:rsid w:val="009C6655"/>
    <w:rsid w:val="00A039C3"/>
    <w:rsid w:val="00A060AB"/>
    <w:rsid w:val="00A719F9"/>
    <w:rsid w:val="00AC1146"/>
    <w:rsid w:val="00AE082F"/>
    <w:rsid w:val="00B24339"/>
    <w:rsid w:val="00B253A2"/>
    <w:rsid w:val="00B31EE1"/>
    <w:rsid w:val="00B3354B"/>
    <w:rsid w:val="00B461E4"/>
    <w:rsid w:val="00B50110"/>
    <w:rsid w:val="00B50784"/>
    <w:rsid w:val="00B96FAB"/>
    <w:rsid w:val="00BA6F43"/>
    <w:rsid w:val="00BB6DD3"/>
    <w:rsid w:val="00BE2585"/>
    <w:rsid w:val="00BE7809"/>
    <w:rsid w:val="00BF76D1"/>
    <w:rsid w:val="00C03CC3"/>
    <w:rsid w:val="00C2057C"/>
    <w:rsid w:val="00C31018"/>
    <w:rsid w:val="00C70A35"/>
    <w:rsid w:val="00C86181"/>
    <w:rsid w:val="00C96909"/>
    <w:rsid w:val="00CC2218"/>
    <w:rsid w:val="00CD7305"/>
    <w:rsid w:val="00CE193D"/>
    <w:rsid w:val="00D019F9"/>
    <w:rsid w:val="00D17B29"/>
    <w:rsid w:val="00D207CC"/>
    <w:rsid w:val="00D21EC5"/>
    <w:rsid w:val="00D2680D"/>
    <w:rsid w:val="00D53009"/>
    <w:rsid w:val="00D75787"/>
    <w:rsid w:val="00D91275"/>
    <w:rsid w:val="00D940E2"/>
    <w:rsid w:val="00DB2D8C"/>
    <w:rsid w:val="00DF6981"/>
    <w:rsid w:val="00E05AA7"/>
    <w:rsid w:val="00E07D69"/>
    <w:rsid w:val="00E435E2"/>
    <w:rsid w:val="00E5219D"/>
    <w:rsid w:val="00E779C4"/>
    <w:rsid w:val="00EC580F"/>
    <w:rsid w:val="00F145C7"/>
    <w:rsid w:val="00F31ABA"/>
    <w:rsid w:val="00F55618"/>
    <w:rsid w:val="00F73008"/>
    <w:rsid w:val="00F74257"/>
    <w:rsid w:val="00F87AC3"/>
    <w:rsid w:val="00FB4151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C71692AF-4DA8-46BE-8C52-4945D95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basedOn w:val="Standardnpsmoodstavce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semiHidden/>
    <w:rsid w:val="00F74257"/>
    <w:rPr>
      <w:rFonts w:ascii="Tahoma" w:hAnsi="Tahoma" w:cs="Tahoma"/>
      <w:sz w:val="16"/>
      <w:szCs w:val="16"/>
    </w:rPr>
  </w:style>
  <w:style w:type="character" w:customStyle="1" w:styleId="valuecj">
    <w:name w:val="value cj"/>
    <w:basedOn w:val="Standardnpsmoodstavce"/>
    <w:rsid w:val="00662AB5"/>
  </w:style>
  <w:style w:type="paragraph" w:styleId="Normlnweb">
    <w:name w:val="Normal (Web)"/>
    <w:basedOn w:val="Normln"/>
    <w:rsid w:val="00A039C3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A039C3"/>
    <w:rPr>
      <w:b/>
      <w:bCs/>
    </w:rPr>
  </w:style>
  <w:style w:type="paragraph" w:styleId="Odstavecseseznamem">
    <w:name w:val="List Paragraph"/>
    <w:basedOn w:val="Normln"/>
    <w:uiPriority w:val="34"/>
    <w:qFormat/>
    <w:rsid w:val="00E0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3</Pages>
  <Words>960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6190</CharactersWithSpaces>
  <SharedDoc>false</SharedDoc>
  <HLinks>
    <vt:vector size="12" baseType="variant">
      <vt:variant>
        <vt:i4>6160432</vt:i4>
      </vt:variant>
      <vt:variant>
        <vt:i4>8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5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Jitka Voříšková</dc:creator>
  <cp:keywords/>
  <dc:description/>
  <cp:lastModifiedBy>Voříšková Jitka</cp:lastModifiedBy>
  <cp:revision>20</cp:revision>
  <cp:lastPrinted>2012-02-16T08:01:00Z</cp:lastPrinted>
  <dcterms:created xsi:type="dcterms:W3CDTF">2015-10-26T10:51:00Z</dcterms:created>
  <dcterms:modified xsi:type="dcterms:W3CDTF">2015-11-12T14:17:00Z</dcterms:modified>
</cp:coreProperties>
</file>