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886419" w14:textId="77777777" w:rsidR="000610EB" w:rsidRPr="00BE4234" w:rsidRDefault="000610EB" w:rsidP="000610EB">
      <w:pPr>
        <w:rPr>
          <w:sz w:val="12"/>
          <w:szCs w:val="12"/>
        </w:rPr>
      </w:pPr>
    </w:p>
    <w:p w14:paraId="239914E7" w14:textId="7C1B8A6B" w:rsidR="00DB01C5" w:rsidRPr="00E1567B" w:rsidRDefault="00DB01C5" w:rsidP="00E1567B">
      <w:pPr>
        <w:tabs>
          <w:tab w:val="center" w:pos="4678"/>
        </w:tabs>
        <w:suppressAutoHyphens/>
        <w:spacing w:after="120"/>
        <w:jc w:val="center"/>
        <w:rPr>
          <w:rFonts w:ascii="Arial" w:hAnsi="Arial" w:cs="Aharoni"/>
          <w:b/>
        </w:rPr>
      </w:pPr>
      <w:r w:rsidRPr="00E1567B">
        <w:rPr>
          <w:rFonts w:ascii="Arial" w:hAnsi="Arial" w:cs="Aharoni"/>
          <w:b/>
        </w:rPr>
        <w:t>Registrační list</w:t>
      </w:r>
    </w:p>
    <w:p w14:paraId="42C3AA60" w14:textId="77777777" w:rsidR="00DB01C5" w:rsidRPr="00BE4234" w:rsidRDefault="00DB01C5" w:rsidP="00E1567B">
      <w:pPr>
        <w:spacing w:after="120"/>
        <w:jc w:val="center"/>
        <w:rPr>
          <w:rFonts w:ascii="Arial" w:hAnsi="Arial" w:cs="Arial"/>
          <w:b/>
          <w:caps/>
          <w:sz w:val="28"/>
          <w:szCs w:val="28"/>
          <w:u w:val="single"/>
        </w:rPr>
      </w:pPr>
      <w:r w:rsidRPr="00BE4234">
        <w:rPr>
          <w:rFonts w:ascii="Arial" w:hAnsi="Arial" w:cs="Arial"/>
          <w:b/>
          <w:caps/>
          <w:sz w:val="28"/>
          <w:szCs w:val="28"/>
          <w:u w:val="single"/>
        </w:rPr>
        <w:t>místní poplatek z pobytU</w:t>
      </w:r>
    </w:p>
    <w:p w14:paraId="676BF126" w14:textId="77777777" w:rsidR="00DB01C5" w:rsidRPr="00E1567B" w:rsidRDefault="00DB01C5" w:rsidP="00E1567B">
      <w:pPr>
        <w:spacing w:after="120"/>
        <w:jc w:val="center"/>
        <w:rPr>
          <w:rFonts w:ascii="Arial" w:hAnsi="Arial" w:cs="Arial"/>
          <w:b/>
          <w:sz w:val="22"/>
          <w:szCs w:val="22"/>
        </w:rPr>
      </w:pPr>
      <w:r w:rsidRPr="00E1567B">
        <w:rPr>
          <w:rFonts w:ascii="Arial" w:hAnsi="Arial" w:cs="Arial"/>
          <w:b/>
          <w:sz w:val="22"/>
          <w:szCs w:val="22"/>
        </w:rPr>
        <w:t>(ohlášení poplatkové povinnosti)</w:t>
      </w:r>
    </w:p>
    <w:p w14:paraId="6A6CC758" w14:textId="77777777" w:rsidR="00DB01C5" w:rsidRPr="00E1567B" w:rsidRDefault="00DB01C5" w:rsidP="00E1567B">
      <w:pPr>
        <w:pStyle w:val="Bezmezer"/>
        <w:jc w:val="center"/>
        <w:rPr>
          <w:rFonts w:ascii="Arial" w:hAnsi="Arial" w:cs="Arial"/>
          <w:b/>
          <w:bCs/>
          <w:noProof/>
          <w:sz w:val="18"/>
          <w:szCs w:val="18"/>
          <w:lang w:eastAsia="ar-SA"/>
        </w:rPr>
      </w:pPr>
      <w:r w:rsidRPr="00E1567B">
        <w:rPr>
          <w:rFonts w:ascii="Arial" w:hAnsi="Arial" w:cs="Arial"/>
          <w:b/>
          <w:bCs/>
          <w:noProof/>
          <w:sz w:val="18"/>
          <w:szCs w:val="18"/>
          <w:lang w:eastAsia="ar-SA"/>
        </w:rPr>
        <w:t>Dle § 4 vyhlášky č. 18/2019 Sb. hl. m. Prahy, o místním poplatku z pobytu, ve znění pozdějších předpisů, a poplatková registrační (poplatková) povinnost podle § 14a zákona č. 565/1990 Sb.,</w:t>
      </w:r>
    </w:p>
    <w:p w14:paraId="2DA29D50" w14:textId="01784C30" w:rsidR="00DB01C5" w:rsidRDefault="00DB01C5" w:rsidP="00E1567B">
      <w:pPr>
        <w:pStyle w:val="Bezmezer"/>
        <w:jc w:val="center"/>
        <w:rPr>
          <w:rFonts w:ascii="Arial" w:hAnsi="Arial" w:cs="Arial"/>
          <w:b/>
          <w:bCs/>
          <w:noProof/>
          <w:sz w:val="18"/>
          <w:szCs w:val="18"/>
          <w:lang w:eastAsia="ar-SA"/>
        </w:rPr>
      </w:pPr>
      <w:r w:rsidRPr="00E1567B">
        <w:rPr>
          <w:rFonts w:ascii="Arial" w:hAnsi="Arial" w:cs="Arial"/>
          <w:b/>
          <w:bCs/>
          <w:noProof/>
          <w:sz w:val="18"/>
          <w:szCs w:val="18"/>
          <w:lang w:eastAsia="ar-SA"/>
        </w:rPr>
        <w:t>o místních poplatcích, v platném znění</w:t>
      </w:r>
    </w:p>
    <w:p w14:paraId="7F0F7C30" w14:textId="77777777" w:rsidR="00E1567B" w:rsidRPr="00E1567B" w:rsidRDefault="00E1567B" w:rsidP="00E1567B">
      <w:pPr>
        <w:pStyle w:val="Bezmezer"/>
        <w:jc w:val="center"/>
        <w:rPr>
          <w:rFonts w:ascii="Arial" w:hAnsi="Arial" w:cs="Arial"/>
          <w:b/>
          <w:bCs/>
          <w:noProof/>
          <w:sz w:val="18"/>
          <w:szCs w:val="18"/>
          <w:lang w:eastAsia="ar-SA"/>
        </w:rPr>
      </w:pPr>
    </w:p>
    <w:tbl>
      <w:tblPr>
        <w:tblW w:w="97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80"/>
        <w:gridCol w:w="4360"/>
      </w:tblGrid>
      <w:tr w:rsidR="00F021C4" w:rsidRPr="00F021C4" w14:paraId="0BBF3B40" w14:textId="77777777" w:rsidTr="00F021C4">
        <w:trPr>
          <w:trHeight w:val="435"/>
        </w:trPr>
        <w:tc>
          <w:tcPr>
            <w:tcW w:w="538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465FA50A" w14:textId="77777777" w:rsidR="00F021C4" w:rsidRPr="00FC0AEB" w:rsidRDefault="00F021C4" w:rsidP="00F021C4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C0AE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Jméno a příjmení FO / název PO:</w:t>
            </w:r>
          </w:p>
        </w:tc>
        <w:tc>
          <w:tcPr>
            <w:tcW w:w="43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4B59C1" w14:textId="77777777" w:rsidR="00F021C4" w:rsidRPr="00F021C4" w:rsidRDefault="00F021C4" w:rsidP="00F021C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021C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021C4" w:rsidRPr="00F021C4" w14:paraId="128E69C3" w14:textId="77777777" w:rsidTr="00F021C4">
        <w:trPr>
          <w:trHeight w:val="435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4250BC93" w14:textId="77777777" w:rsidR="00F021C4" w:rsidRPr="00FC0AEB" w:rsidRDefault="00F021C4" w:rsidP="00F021C4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C0AE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Rodné číslo / IČ: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E5F2154" w14:textId="77777777" w:rsidR="00F021C4" w:rsidRPr="00F021C4" w:rsidRDefault="00F021C4" w:rsidP="00F021C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021C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021C4" w:rsidRPr="00F021C4" w14:paraId="40166CB8" w14:textId="77777777" w:rsidTr="00F021C4">
        <w:trPr>
          <w:trHeight w:val="1005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7C7C13EF" w14:textId="77777777" w:rsidR="00F021C4" w:rsidRPr="00FC0AEB" w:rsidRDefault="00F021C4" w:rsidP="00F021C4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C0AE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Adresa trvalého pobytu FO / sídlo PO: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F15BD92" w14:textId="77777777" w:rsidR="00F021C4" w:rsidRPr="00F021C4" w:rsidRDefault="00F021C4" w:rsidP="00F021C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021C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021C4" w:rsidRPr="00F021C4" w14:paraId="7844EEEB" w14:textId="77777777" w:rsidTr="00F021C4">
        <w:trPr>
          <w:trHeight w:val="1005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3755B127" w14:textId="77777777" w:rsidR="00F021C4" w:rsidRPr="00FC0AEB" w:rsidRDefault="00F021C4" w:rsidP="00F021C4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FC0AE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 xml:space="preserve">Adresa pro doručování </w:t>
            </w:r>
            <w:r w:rsidRPr="00FC0AEB">
              <w:rPr>
                <w:rFonts w:ascii="Arial" w:hAnsi="Arial" w:cs="Arial"/>
                <w:color w:val="000000"/>
                <w:sz w:val="22"/>
                <w:szCs w:val="22"/>
              </w:rPr>
              <w:t>(je-li odlišná)</w:t>
            </w:r>
            <w:r w:rsidRPr="00FC0AE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: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79E4A1" w14:textId="77777777" w:rsidR="00F021C4" w:rsidRPr="00F021C4" w:rsidRDefault="00F021C4" w:rsidP="00F021C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021C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021C4" w:rsidRPr="00F021C4" w14:paraId="672EDF18" w14:textId="77777777" w:rsidTr="00F021C4">
        <w:trPr>
          <w:trHeight w:val="435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078EA616" w14:textId="77777777" w:rsidR="00F021C4" w:rsidRPr="00FC0AEB" w:rsidRDefault="00F021C4" w:rsidP="00F021C4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C0AE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Datová schránka: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863F16" w14:textId="77777777" w:rsidR="00F021C4" w:rsidRPr="00F021C4" w:rsidRDefault="00F021C4" w:rsidP="00F021C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021C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021C4" w:rsidRPr="00F021C4" w14:paraId="2F834ED2" w14:textId="77777777" w:rsidTr="00F021C4">
        <w:trPr>
          <w:trHeight w:val="435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0C318D17" w14:textId="77777777" w:rsidR="00F021C4" w:rsidRPr="00FC0AEB" w:rsidRDefault="00F021C4" w:rsidP="00F021C4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C0AE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Kontaktní osoba / osoba oprávněná jednat za PO: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FE5803" w14:textId="77777777" w:rsidR="00F021C4" w:rsidRPr="00F021C4" w:rsidRDefault="00F021C4" w:rsidP="00F021C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021C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021C4" w:rsidRPr="00F021C4" w14:paraId="7D1ADF03" w14:textId="77777777" w:rsidTr="00F021C4">
        <w:trPr>
          <w:trHeight w:val="435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5B739F0F" w14:textId="77777777" w:rsidR="00F021C4" w:rsidRPr="00FC0AEB" w:rsidRDefault="00F021C4" w:rsidP="00F021C4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C0AE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Telefonní číslo: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A9FB4E" w14:textId="77777777" w:rsidR="00F021C4" w:rsidRPr="00F021C4" w:rsidRDefault="00F021C4" w:rsidP="00F021C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021C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021C4" w:rsidRPr="00F021C4" w14:paraId="660217BF" w14:textId="77777777" w:rsidTr="00F021C4">
        <w:trPr>
          <w:trHeight w:val="435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0AEA63B7" w14:textId="77777777" w:rsidR="00F021C4" w:rsidRPr="00FC0AEB" w:rsidRDefault="00F021C4" w:rsidP="00F021C4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C0AE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E-mail: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000D10" w14:textId="77777777" w:rsidR="00F021C4" w:rsidRPr="00F021C4" w:rsidRDefault="00F021C4" w:rsidP="00F021C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021C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021C4" w:rsidRPr="00F021C4" w14:paraId="7CD49302" w14:textId="77777777" w:rsidTr="00F021C4">
        <w:trPr>
          <w:trHeight w:val="810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7955DAAB" w14:textId="77777777" w:rsidR="00F021C4" w:rsidRPr="00FC0AEB" w:rsidRDefault="00F021C4" w:rsidP="00F021C4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C0AE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Číslo účtů u poskytovatelů platebních služeb: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DB2BB9E" w14:textId="77777777" w:rsidR="00F021C4" w:rsidRPr="00F021C4" w:rsidRDefault="00F021C4" w:rsidP="00F021C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021C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021C4" w:rsidRPr="00F021C4" w14:paraId="73BBCA6A" w14:textId="77777777" w:rsidTr="00F021C4">
        <w:trPr>
          <w:trHeight w:val="1005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0218A240" w14:textId="77777777" w:rsidR="00F021C4" w:rsidRPr="00FC0AEB" w:rsidRDefault="00F021C4" w:rsidP="00F021C4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C0AE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Adresa zařízení poskytovaného úplatného pobytu: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1521BC" w14:textId="77777777" w:rsidR="00F021C4" w:rsidRPr="00F021C4" w:rsidRDefault="00F021C4" w:rsidP="00F021C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021C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021C4" w:rsidRPr="00F021C4" w14:paraId="252954C7" w14:textId="77777777" w:rsidTr="00F021C4">
        <w:trPr>
          <w:trHeight w:val="435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06514049" w14:textId="77777777" w:rsidR="00F021C4" w:rsidRPr="00FC0AEB" w:rsidRDefault="00F021C4" w:rsidP="00F021C4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C0AE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Datum zahájení ubytovací činnosti: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61BD78E" w14:textId="77777777" w:rsidR="00F021C4" w:rsidRPr="00F021C4" w:rsidRDefault="00F021C4" w:rsidP="00F021C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021C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  <w:tr w:rsidR="00F021C4" w:rsidRPr="00F021C4" w14:paraId="60E963A0" w14:textId="77777777" w:rsidTr="00F021C4">
        <w:trPr>
          <w:trHeight w:val="435"/>
        </w:trPr>
        <w:tc>
          <w:tcPr>
            <w:tcW w:w="53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E7E6E6"/>
            <w:noWrap/>
            <w:vAlign w:val="center"/>
            <w:hideMark/>
          </w:tcPr>
          <w:p w14:paraId="3DA6293D" w14:textId="77777777" w:rsidR="00F021C4" w:rsidRPr="00FC0AEB" w:rsidRDefault="00F021C4" w:rsidP="00F021C4">
            <w:pPr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</w:pPr>
            <w:r w:rsidRPr="00FC0AEB">
              <w:rPr>
                <w:rFonts w:ascii="Arial" w:hAnsi="Arial" w:cs="Arial"/>
                <w:b/>
                <w:bCs/>
                <w:color w:val="000000"/>
                <w:sz w:val="22"/>
                <w:szCs w:val="22"/>
              </w:rPr>
              <w:t>Počet lůžek:</w:t>
            </w:r>
          </w:p>
        </w:tc>
        <w:tc>
          <w:tcPr>
            <w:tcW w:w="43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A88E5EC" w14:textId="77777777" w:rsidR="00F021C4" w:rsidRPr="00F021C4" w:rsidRDefault="00F021C4" w:rsidP="00F021C4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F021C4">
              <w:rPr>
                <w:rFonts w:ascii="Calibri" w:hAnsi="Calibri" w:cs="Calibri"/>
                <w:color w:val="000000"/>
                <w:sz w:val="22"/>
                <w:szCs w:val="22"/>
              </w:rPr>
              <w:t> </w:t>
            </w:r>
          </w:p>
        </w:tc>
      </w:tr>
    </w:tbl>
    <w:p w14:paraId="3C116E04" w14:textId="77777777" w:rsidR="00BE4234" w:rsidRDefault="00BE4234" w:rsidP="00E1567B">
      <w:pPr>
        <w:jc w:val="both"/>
        <w:rPr>
          <w:rFonts w:ascii="Arial" w:hAnsi="Arial" w:cs="Aharoni"/>
          <w:b/>
          <w:sz w:val="10"/>
          <w:szCs w:val="10"/>
        </w:rPr>
      </w:pPr>
    </w:p>
    <w:p w14:paraId="3DFD1AC9" w14:textId="5A6DA9A1" w:rsidR="00E1567B" w:rsidRPr="00E1567B" w:rsidRDefault="00E1567B" w:rsidP="00E1567B">
      <w:pPr>
        <w:jc w:val="both"/>
        <w:rPr>
          <w:rFonts w:ascii="Arial" w:hAnsi="Arial" w:cs="Aharoni"/>
          <w:b/>
          <w:sz w:val="16"/>
          <w:szCs w:val="16"/>
        </w:rPr>
      </w:pPr>
      <w:r w:rsidRPr="00E1567B">
        <w:rPr>
          <w:rFonts w:ascii="Arial" w:hAnsi="Arial" w:cs="Aharoni"/>
          <w:b/>
          <w:sz w:val="16"/>
          <w:szCs w:val="16"/>
        </w:rPr>
        <w:t>Prohlašuji, že uvedené údaje jsou pravdivé a úplné.</w:t>
      </w:r>
    </w:p>
    <w:p w14:paraId="046E7C67" w14:textId="77777777" w:rsidR="00BE4234" w:rsidRDefault="00BE4234" w:rsidP="00E1567B">
      <w:pPr>
        <w:spacing w:after="60"/>
        <w:jc w:val="both"/>
        <w:rPr>
          <w:rFonts w:ascii="Arial" w:hAnsi="Arial" w:cs="Aharoni"/>
          <w:b/>
          <w:sz w:val="10"/>
          <w:szCs w:val="10"/>
        </w:rPr>
      </w:pPr>
    </w:p>
    <w:p w14:paraId="708B5ED2" w14:textId="03B651D8" w:rsidR="00E1567B" w:rsidRPr="00E1567B" w:rsidRDefault="00E1567B" w:rsidP="00E1567B">
      <w:pPr>
        <w:spacing w:after="60"/>
        <w:jc w:val="both"/>
        <w:rPr>
          <w:rFonts w:ascii="Arial" w:hAnsi="Arial" w:cs="Arial"/>
          <w:color w:val="000000"/>
          <w:sz w:val="16"/>
          <w:szCs w:val="16"/>
        </w:rPr>
      </w:pPr>
      <w:r w:rsidRPr="00E1567B">
        <w:rPr>
          <w:rFonts w:ascii="Arial" w:hAnsi="Arial" w:cs="Arial"/>
          <w:b/>
          <w:bCs/>
          <w:color w:val="000000"/>
          <w:sz w:val="16"/>
          <w:szCs w:val="16"/>
          <w:u w:val="single"/>
        </w:rPr>
        <w:t>Upozornění</w:t>
      </w:r>
      <w:r w:rsidRPr="00E1567B">
        <w:rPr>
          <w:rFonts w:ascii="Arial" w:hAnsi="Arial" w:cs="Arial"/>
          <w:b/>
          <w:color w:val="000000"/>
          <w:sz w:val="16"/>
          <w:szCs w:val="16"/>
        </w:rPr>
        <w:t>:</w:t>
      </w:r>
      <w:r w:rsidRPr="00E1567B">
        <w:rPr>
          <w:rFonts w:ascii="Arial" w:hAnsi="Arial" w:cs="Arial"/>
          <w:color w:val="000000"/>
          <w:sz w:val="16"/>
          <w:szCs w:val="16"/>
        </w:rPr>
        <w:t xml:space="preserve"> </w:t>
      </w:r>
    </w:p>
    <w:p w14:paraId="2DC188D7" w14:textId="5B284F6E" w:rsidR="00E1567B" w:rsidRPr="00E1567B" w:rsidRDefault="00E1567B" w:rsidP="00E1567B">
      <w:pPr>
        <w:jc w:val="both"/>
        <w:rPr>
          <w:rFonts w:ascii="Arial" w:hAnsi="Arial" w:cs="Arial"/>
          <w:color w:val="000000"/>
          <w:sz w:val="16"/>
          <w:szCs w:val="16"/>
        </w:rPr>
      </w:pPr>
      <w:r w:rsidRPr="00E1567B">
        <w:rPr>
          <w:rFonts w:ascii="Arial" w:hAnsi="Arial" w:cs="Arial"/>
          <w:b/>
          <w:bCs/>
          <w:color w:val="000000"/>
          <w:sz w:val="16"/>
          <w:szCs w:val="16"/>
        </w:rPr>
        <w:t>Plátce je povinen podat ohlášení ve lhůtě do 30dnů ode dne zahájení činnosti spočívající v poskytování úplatného pobytu.</w:t>
      </w:r>
      <w:r w:rsidRPr="00E1567B">
        <w:rPr>
          <w:rFonts w:ascii="Arial" w:hAnsi="Arial" w:cs="Arial"/>
          <w:color w:val="000000"/>
          <w:sz w:val="16"/>
          <w:szCs w:val="16"/>
        </w:rPr>
        <w:t xml:space="preserve"> Sazba činí </w:t>
      </w:r>
      <w:r w:rsidRPr="00E1567B">
        <w:rPr>
          <w:rFonts w:ascii="Arial" w:hAnsi="Arial" w:cs="Arial"/>
          <w:b/>
          <w:color w:val="000000"/>
          <w:sz w:val="16"/>
          <w:szCs w:val="16"/>
        </w:rPr>
        <w:t>50 Kč</w:t>
      </w:r>
      <w:r w:rsidRPr="00E1567B">
        <w:rPr>
          <w:rFonts w:ascii="Arial" w:hAnsi="Arial" w:cs="Arial"/>
          <w:color w:val="000000"/>
          <w:sz w:val="16"/>
          <w:szCs w:val="16"/>
        </w:rPr>
        <w:t xml:space="preserve"> za osobu a každý započatý den pobytu s výjimkou dne počátku pobytu. Poplatek vybírá ubytovatel, který je povinen jej do 15dne každého následujícího měsíce odvést správci místního poplatku (vyjma osvobozených osob). Místní poplatek je </w:t>
      </w:r>
      <w:r w:rsidRPr="00E1567B">
        <w:rPr>
          <w:rFonts w:ascii="Arial" w:hAnsi="Arial" w:cs="Arial"/>
          <w:b/>
          <w:bCs/>
          <w:color w:val="000000"/>
          <w:sz w:val="16"/>
          <w:szCs w:val="16"/>
        </w:rPr>
        <w:t>splatný bez vyměření do 15dne následujícího kalendářního měsíce</w:t>
      </w:r>
      <w:r w:rsidRPr="00E1567B">
        <w:rPr>
          <w:rFonts w:ascii="Arial" w:hAnsi="Arial" w:cs="Arial"/>
          <w:color w:val="000000"/>
          <w:sz w:val="16"/>
          <w:szCs w:val="16"/>
        </w:rPr>
        <w:t xml:space="preserve"> (§ 6 obecně závazné vyhlášky č. 18/2019 Sb. hl. m. Prahy, o místním poplatku z pobytu). </w:t>
      </w:r>
      <w:r w:rsidRPr="00E1567B">
        <w:rPr>
          <w:rFonts w:ascii="Arial" w:hAnsi="Arial" w:cs="Arial"/>
          <w:b/>
          <w:bCs/>
          <w:color w:val="000000"/>
          <w:sz w:val="16"/>
          <w:szCs w:val="16"/>
        </w:rPr>
        <w:t>Plátce je povinen hlásit každou změnu</w:t>
      </w:r>
      <w:r w:rsidRPr="00E1567B">
        <w:rPr>
          <w:rFonts w:ascii="Arial" w:hAnsi="Arial" w:cs="Arial"/>
          <w:color w:val="000000"/>
          <w:sz w:val="16"/>
          <w:szCs w:val="16"/>
        </w:rPr>
        <w:t xml:space="preserve">, která má vliv na výši poplatku, či na ostatní skutečnosti uvedené v ohlašovací povinnosti nejpozději </w:t>
      </w:r>
      <w:r w:rsidRPr="00E1567B">
        <w:rPr>
          <w:rFonts w:ascii="Arial" w:hAnsi="Arial" w:cs="Arial"/>
          <w:b/>
          <w:bCs/>
          <w:color w:val="000000"/>
          <w:sz w:val="16"/>
          <w:szCs w:val="16"/>
        </w:rPr>
        <w:t>do 15dnů</w:t>
      </w:r>
      <w:r w:rsidRPr="00E1567B">
        <w:rPr>
          <w:rFonts w:ascii="Arial" w:hAnsi="Arial" w:cs="Arial"/>
          <w:color w:val="000000"/>
          <w:sz w:val="16"/>
          <w:szCs w:val="16"/>
        </w:rPr>
        <w:t xml:space="preserve"> ode dne, kdy ke změně došlo. Místní poplatek je </w:t>
      </w:r>
      <w:r w:rsidRPr="00E1567B">
        <w:rPr>
          <w:rFonts w:ascii="Arial" w:hAnsi="Arial" w:cs="Arial"/>
          <w:b/>
          <w:bCs/>
          <w:color w:val="000000"/>
          <w:sz w:val="16"/>
          <w:szCs w:val="16"/>
        </w:rPr>
        <w:t>možno hradit v pokladně ÚMČ Praha</w:t>
      </w:r>
      <w:r w:rsidR="002F7B64">
        <w:rPr>
          <w:rFonts w:ascii="Arial" w:hAnsi="Arial" w:cs="Arial"/>
          <w:b/>
          <w:bCs/>
          <w:color w:val="000000"/>
          <w:sz w:val="16"/>
          <w:szCs w:val="16"/>
        </w:rPr>
        <w:t>-Kunratice</w:t>
      </w:r>
      <w:r w:rsidRPr="00E1567B">
        <w:rPr>
          <w:rFonts w:ascii="Arial" w:hAnsi="Arial" w:cs="Arial"/>
          <w:b/>
          <w:bCs/>
          <w:color w:val="000000"/>
          <w:sz w:val="16"/>
          <w:szCs w:val="16"/>
        </w:rPr>
        <w:t>, poštovní poukázkou nebo bezhotovostním převodem na účet MČ Praha-Kunratice</w:t>
      </w:r>
      <w:r w:rsidRPr="00E1567B">
        <w:rPr>
          <w:b/>
          <w:bCs/>
          <w:color w:val="000000"/>
          <w:sz w:val="16"/>
          <w:szCs w:val="16"/>
        </w:rPr>
        <w:t xml:space="preserve"> </w:t>
      </w:r>
      <w:r w:rsidRPr="00E1567B">
        <w:rPr>
          <w:rFonts w:ascii="Arial" w:hAnsi="Arial" w:cs="Arial"/>
          <w:b/>
          <w:bCs/>
          <w:color w:val="000000"/>
          <w:sz w:val="16"/>
          <w:szCs w:val="16"/>
        </w:rPr>
        <w:t>č. 2000690389/0800</w:t>
      </w:r>
      <w:r w:rsidRPr="00E1567B">
        <w:rPr>
          <w:rFonts w:ascii="Arial" w:hAnsi="Arial" w:cs="Arial"/>
          <w:color w:val="000000"/>
          <w:sz w:val="16"/>
          <w:szCs w:val="16"/>
        </w:rPr>
        <w:t xml:space="preserve">, vedený u České spořitelny, a. s. a to vždy s uvedením variabilního symbolu </w:t>
      </w:r>
      <w:proofErr w:type="spellStart"/>
      <w:r w:rsidRPr="00E1567B">
        <w:rPr>
          <w:rFonts w:ascii="Arial" w:hAnsi="Arial" w:cs="Arial"/>
          <w:color w:val="000000"/>
          <w:sz w:val="16"/>
          <w:szCs w:val="16"/>
        </w:rPr>
        <w:t>MěsícRok</w:t>
      </w:r>
      <w:proofErr w:type="spellEnd"/>
      <w:r w:rsidRPr="00E1567B">
        <w:rPr>
          <w:rFonts w:ascii="Arial" w:hAnsi="Arial" w:cs="Arial"/>
          <w:color w:val="000000"/>
          <w:sz w:val="16"/>
          <w:szCs w:val="16"/>
        </w:rPr>
        <w:t xml:space="preserve">. </w:t>
      </w:r>
    </w:p>
    <w:p w14:paraId="07644445" w14:textId="77777777" w:rsidR="00BE4234" w:rsidRDefault="00BE4234" w:rsidP="00DB01C5">
      <w:pPr>
        <w:jc w:val="both"/>
        <w:rPr>
          <w:rFonts w:ascii="Arial" w:hAnsi="Arial" w:cs="Aharoni"/>
          <w:b/>
          <w:sz w:val="20"/>
          <w:szCs w:val="20"/>
        </w:rPr>
      </w:pPr>
    </w:p>
    <w:p w14:paraId="560C6C8C" w14:textId="77777777" w:rsidR="00DB01C5" w:rsidRPr="00B167A4" w:rsidRDefault="00DB01C5" w:rsidP="00DB01C5">
      <w:pPr>
        <w:rPr>
          <w:rFonts w:ascii="Arial" w:hAnsi="Arial" w:cs="Aharoni"/>
          <w:b/>
          <w:sz w:val="20"/>
          <w:szCs w:val="20"/>
        </w:rPr>
      </w:pPr>
    </w:p>
    <w:p w14:paraId="3372EFB5" w14:textId="2C9BBF5F" w:rsidR="00D34285" w:rsidRDefault="00D34285" w:rsidP="000610EB">
      <w:pPr>
        <w:pStyle w:val="Bezmezer"/>
        <w:rPr>
          <w:sz w:val="10"/>
          <w:szCs w:val="10"/>
        </w:rPr>
      </w:pPr>
    </w:p>
    <w:p w14:paraId="6E0961BD" w14:textId="78F77021" w:rsidR="00BE4234" w:rsidRDefault="00BE4234" w:rsidP="000610EB">
      <w:pPr>
        <w:pStyle w:val="Bezmezer"/>
        <w:rPr>
          <w:sz w:val="10"/>
          <w:szCs w:val="10"/>
        </w:rPr>
      </w:pPr>
    </w:p>
    <w:p w14:paraId="479589C4" w14:textId="4ED2EDB5" w:rsidR="00BE4234" w:rsidRDefault="00BE4234" w:rsidP="000610EB">
      <w:pPr>
        <w:pStyle w:val="Bezmezer"/>
        <w:rPr>
          <w:sz w:val="10"/>
          <w:szCs w:val="10"/>
        </w:rPr>
      </w:pPr>
    </w:p>
    <w:p w14:paraId="0CF619DD" w14:textId="584AF658" w:rsidR="00BE4234" w:rsidRDefault="00BE4234" w:rsidP="000610EB">
      <w:pPr>
        <w:pStyle w:val="Bezmezer"/>
        <w:rPr>
          <w:sz w:val="10"/>
          <w:szCs w:val="10"/>
        </w:rPr>
      </w:pPr>
    </w:p>
    <w:p w14:paraId="4ED97D9C" w14:textId="08B4BC3E" w:rsidR="00BE4234" w:rsidRDefault="00BE4234" w:rsidP="000610EB">
      <w:pPr>
        <w:pStyle w:val="Bezmezer"/>
        <w:rPr>
          <w:sz w:val="10"/>
          <w:szCs w:val="10"/>
        </w:rPr>
      </w:pPr>
    </w:p>
    <w:p w14:paraId="48D61F6F" w14:textId="77777777" w:rsidR="00BE4234" w:rsidRDefault="00BE4234" w:rsidP="00BE4234">
      <w:pPr>
        <w:pStyle w:val="Bezmezer"/>
        <w:tabs>
          <w:tab w:val="left" w:pos="5655"/>
        </w:tabs>
        <w:rPr>
          <w:rFonts w:ascii="Arial" w:hAnsi="Arial" w:cs="Arial"/>
          <w:b/>
          <w:bCs/>
          <w:sz w:val="10"/>
          <w:szCs w:val="10"/>
        </w:rPr>
      </w:pPr>
      <w:r>
        <w:rPr>
          <w:rFonts w:ascii="Arial" w:hAnsi="Arial" w:cs="Arial"/>
          <w:b/>
          <w:bCs/>
          <w:sz w:val="10"/>
          <w:szCs w:val="10"/>
        </w:rPr>
        <w:t xml:space="preserve"> </w:t>
      </w:r>
    </w:p>
    <w:p w14:paraId="4E87C868" w14:textId="5980B5B9" w:rsidR="00BE4234" w:rsidRPr="00BE4234" w:rsidRDefault="00BE4234" w:rsidP="00BE4234">
      <w:pPr>
        <w:pStyle w:val="Bezmezer"/>
        <w:tabs>
          <w:tab w:val="left" w:pos="5655"/>
        </w:tabs>
        <w:rPr>
          <w:rFonts w:ascii="Arial" w:hAnsi="Arial" w:cs="Arial"/>
          <w:b/>
          <w:bCs/>
          <w:sz w:val="20"/>
          <w:szCs w:val="20"/>
        </w:rPr>
      </w:pPr>
      <w:r w:rsidRPr="00BE4234">
        <w:rPr>
          <w:rFonts w:ascii="Arial" w:hAnsi="Arial" w:cs="Arial"/>
          <w:b/>
          <w:bCs/>
          <w:sz w:val="20"/>
          <w:szCs w:val="20"/>
        </w:rPr>
        <w:t>V Praze dne</w:t>
      </w:r>
      <w:r w:rsidRPr="00BE4234">
        <w:rPr>
          <w:rFonts w:ascii="Arial" w:hAnsi="Arial" w:cs="Arial"/>
          <w:b/>
          <w:bCs/>
          <w:sz w:val="20"/>
          <w:szCs w:val="20"/>
        </w:rPr>
        <w:tab/>
      </w:r>
      <w:r>
        <w:rPr>
          <w:rFonts w:ascii="Arial" w:hAnsi="Arial" w:cs="Arial"/>
          <w:b/>
          <w:bCs/>
          <w:sz w:val="20"/>
          <w:szCs w:val="20"/>
        </w:rPr>
        <w:t xml:space="preserve">               </w:t>
      </w:r>
      <w:r w:rsidRPr="00BE4234">
        <w:rPr>
          <w:rFonts w:ascii="Arial" w:hAnsi="Arial" w:cs="Arial"/>
          <w:b/>
          <w:bCs/>
          <w:sz w:val="20"/>
          <w:szCs w:val="20"/>
        </w:rPr>
        <w:t>Podpis (razítko)</w:t>
      </w:r>
    </w:p>
    <w:sectPr w:rsidR="00BE4234" w:rsidRPr="00BE4234" w:rsidSect="009A66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A275C3" w14:textId="77777777" w:rsidR="006578F1" w:rsidRDefault="006578F1" w:rsidP="00311C73">
      <w:r>
        <w:separator/>
      </w:r>
    </w:p>
  </w:endnote>
  <w:endnote w:type="continuationSeparator" w:id="0">
    <w:p w14:paraId="5B1984C9" w14:textId="77777777" w:rsidR="006578F1" w:rsidRDefault="006578F1" w:rsidP="00311C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491149" w14:textId="77777777" w:rsidR="00B57133" w:rsidRDefault="00B57133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5AED58" w14:textId="6BF56CFF" w:rsidR="00311C73" w:rsidRPr="00B57133" w:rsidRDefault="00311C73" w:rsidP="00B5713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55730" w14:textId="77777777" w:rsidR="00B57133" w:rsidRDefault="00B5713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806321" w14:textId="77777777" w:rsidR="006578F1" w:rsidRDefault="006578F1" w:rsidP="00311C73">
      <w:r>
        <w:separator/>
      </w:r>
    </w:p>
  </w:footnote>
  <w:footnote w:type="continuationSeparator" w:id="0">
    <w:p w14:paraId="603DDAA9" w14:textId="77777777" w:rsidR="006578F1" w:rsidRDefault="006578F1" w:rsidP="00311C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87ACF0" w14:textId="3F867C1A" w:rsidR="00311C73" w:rsidRDefault="00000000">
    <w:pPr>
      <w:pStyle w:val="Zhlav"/>
    </w:pPr>
    <w:r>
      <w:rPr>
        <w:noProof/>
      </w:rPr>
      <w:pict w14:anchorId="2553CC6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6" o:spid="_x0000_s1026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34C2E" w14:textId="5D4050C6" w:rsidR="00311C73" w:rsidRDefault="00AB42EE" w:rsidP="00311C73">
    <w:pPr>
      <w:widowControl w:val="0"/>
      <w:tabs>
        <w:tab w:val="center" w:pos="4536"/>
      </w:tabs>
      <w:autoSpaceDE w:val="0"/>
      <w:autoSpaceDN w:val="0"/>
      <w:adjustRightInd w:val="0"/>
      <w:jc w:val="center"/>
      <w:rPr>
        <w:caps/>
        <w:sz w:val="32"/>
        <w:szCs w:val="32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7D6782A" wp14:editId="52C5A938">
          <wp:simplePos x="0" y="0"/>
          <wp:positionH relativeFrom="column">
            <wp:posOffset>167843</wp:posOffset>
          </wp:positionH>
          <wp:positionV relativeFrom="paragraph">
            <wp:posOffset>-179044</wp:posOffset>
          </wp:positionV>
          <wp:extent cx="711835" cy="783590"/>
          <wp:effectExtent l="0" t="0" r="0" b="0"/>
          <wp:wrapNone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89" t="13817" r="5766" b="17273"/>
                  <a:stretch/>
                </pic:blipFill>
                <pic:spPr bwMode="auto">
                  <a:xfrm>
                    <a:off x="0" y="0"/>
                    <a:ext cx="711835" cy="7835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11C73" w:rsidRPr="007B2C6A">
      <w:rPr>
        <w:caps/>
        <w:sz w:val="32"/>
        <w:szCs w:val="32"/>
      </w:rPr>
      <w:t>Městská část Praha–Kunratice</w:t>
    </w:r>
  </w:p>
  <w:p w14:paraId="076796D2" w14:textId="4988094C" w:rsidR="006D799D" w:rsidRPr="006D799D" w:rsidRDefault="006D799D" w:rsidP="00311C73">
    <w:pPr>
      <w:widowControl w:val="0"/>
      <w:tabs>
        <w:tab w:val="center" w:pos="4536"/>
      </w:tabs>
      <w:autoSpaceDE w:val="0"/>
      <w:autoSpaceDN w:val="0"/>
      <w:adjustRightInd w:val="0"/>
      <w:jc w:val="center"/>
      <w:rPr>
        <w:caps/>
      </w:rPr>
    </w:pPr>
    <w:r w:rsidRPr="006D799D">
      <w:rPr>
        <w:caps/>
      </w:rPr>
      <w:t>Úřad Městské části</w:t>
    </w:r>
  </w:p>
  <w:p w14:paraId="40CDF42F" w14:textId="6DA1A42F" w:rsidR="00311C73" w:rsidRDefault="00311C73" w:rsidP="00F12977">
    <w:pPr>
      <w:pStyle w:val="Zhlav"/>
      <w:pBdr>
        <w:bottom w:val="single" w:sz="4" w:space="1" w:color="auto"/>
      </w:pBdr>
      <w:rPr>
        <w:sz w:val="4"/>
        <w:szCs w:val="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E5934" w14:textId="6E7989FE" w:rsidR="00311C73" w:rsidRDefault="00000000">
    <w:pPr>
      <w:pStyle w:val="Zhlav"/>
    </w:pPr>
    <w:r>
      <w:rPr>
        <w:noProof/>
      </w:rPr>
      <w:pict w14:anchorId="47AFD4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4567015" o:spid="_x0000_s1025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Background logo BW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539958EB"/>
    <w:multiLevelType w:val="hybridMultilevel"/>
    <w:tmpl w:val="A0903404"/>
    <w:lvl w:ilvl="0" w:tplc="074683D2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359626399">
    <w:abstractNumId w:val="0"/>
  </w:num>
  <w:num w:numId="2" w16cid:durableId="14085023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1C73"/>
    <w:rsid w:val="000610EB"/>
    <w:rsid w:val="000B35A6"/>
    <w:rsid w:val="000D5AA8"/>
    <w:rsid w:val="000E6268"/>
    <w:rsid w:val="00131086"/>
    <w:rsid w:val="001B5D49"/>
    <w:rsid w:val="001C36D1"/>
    <w:rsid w:val="002C3E89"/>
    <w:rsid w:val="002F7B64"/>
    <w:rsid w:val="00311C73"/>
    <w:rsid w:val="00373956"/>
    <w:rsid w:val="003F1F06"/>
    <w:rsid w:val="00444635"/>
    <w:rsid w:val="00486000"/>
    <w:rsid w:val="004B3857"/>
    <w:rsid w:val="004C1CB5"/>
    <w:rsid w:val="00566BAE"/>
    <w:rsid w:val="005A5A80"/>
    <w:rsid w:val="006578F1"/>
    <w:rsid w:val="0067258A"/>
    <w:rsid w:val="00684F30"/>
    <w:rsid w:val="006950B2"/>
    <w:rsid w:val="006D3123"/>
    <w:rsid w:val="006D799D"/>
    <w:rsid w:val="006F223E"/>
    <w:rsid w:val="006F5477"/>
    <w:rsid w:val="007A29FD"/>
    <w:rsid w:val="007B2C6A"/>
    <w:rsid w:val="007C5E64"/>
    <w:rsid w:val="008171E3"/>
    <w:rsid w:val="00826E57"/>
    <w:rsid w:val="008B4F62"/>
    <w:rsid w:val="008F2582"/>
    <w:rsid w:val="0092467D"/>
    <w:rsid w:val="009401E7"/>
    <w:rsid w:val="009A2F7F"/>
    <w:rsid w:val="009A668C"/>
    <w:rsid w:val="009C72CF"/>
    <w:rsid w:val="009D0E2C"/>
    <w:rsid w:val="00A26623"/>
    <w:rsid w:val="00A543FC"/>
    <w:rsid w:val="00A55521"/>
    <w:rsid w:val="00A7336B"/>
    <w:rsid w:val="00AB42EE"/>
    <w:rsid w:val="00B10E67"/>
    <w:rsid w:val="00B20151"/>
    <w:rsid w:val="00B57133"/>
    <w:rsid w:val="00BE4234"/>
    <w:rsid w:val="00C5077D"/>
    <w:rsid w:val="00D34285"/>
    <w:rsid w:val="00D63245"/>
    <w:rsid w:val="00D63D29"/>
    <w:rsid w:val="00D917A5"/>
    <w:rsid w:val="00DB01C5"/>
    <w:rsid w:val="00DB7120"/>
    <w:rsid w:val="00DD23F7"/>
    <w:rsid w:val="00DD7728"/>
    <w:rsid w:val="00DE0C1D"/>
    <w:rsid w:val="00E1567B"/>
    <w:rsid w:val="00E41FD6"/>
    <w:rsid w:val="00E5102C"/>
    <w:rsid w:val="00F021C4"/>
    <w:rsid w:val="00F12977"/>
    <w:rsid w:val="00F601A7"/>
    <w:rsid w:val="00F97FF9"/>
    <w:rsid w:val="00FA1BF6"/>
    <w:rsid w:val="00FA5481"/>
    <w:rsid w:val="00FC0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A504266"/>
  <w15:chartTrackingRefBased/>
  <w15:docId w15:val="{2994BCCF-E758-408F-8B68-6AF4D92404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A668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11C7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311C73"/>
  </w:style>
  <w:style w:type="paragraph" w:styleId="Zpat">
    <w:name w:val="footer"/>
    <w:basedOn w:val="Normln"/>
    <w:link w:val="ZpatChar"/>
    <w:uiPriority w:val="99"/>
    <w:unhideWhenUsed/>
    <w:rsid w:val="00311C7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311C73"/>
  </w:style>
  <w:style w:type="character" w:styleId="Hypertextovodkaz">
    <w:name w:val="Hyperlink"/>
    <w:basedOn w:val="Standardnpsmoodstavce"/>
    <w:uiPriority w:val="99"/>
    <w:unhideWhenUsed/>
    <w:rsid w:val="00311C73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311C7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8171E3"/>
    <w:pPr>
      <w:ind w:left="720"/>
      <w:contextualSpacing/>
    </w:pPr>
  </w:style>
  <w:style w:type="paragraph" w:styleId="Bezmezer">
    <w:name w:val="No Spacing"/>
    <w:uiPriority w:val="1"/>
    <w:qFormat/>
    <w:rsid w:val="000610E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044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6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8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1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2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341727-9617-48ED-BF70-A82B7FCB5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256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Nejedlý Tomáš</dc:creator>
  <cp:keywords/>
  <dc:description/>
  <cp:lastModifiedBy>Nejedlý Tomáš</cp:lastModifiedBy>
  <cp:revision>7</cp:revision>
  <cp:lastPrinted>2022-01-05T16:26:00Z</cp:lastPrinted>
  <dcterms:created xsi:type="dcterms:W3CDTF">2022-01-05T15:18:00Z</dcterms:created>
  <dcterms:modified xsi:type="dcterms:W3CDTF">2023-10-23T13:35:00Z</dcterms:modified>
</cp:coreProperties>
</file>