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4B" w:rsidRDefault="00C83C4B" w:rsidP="00C83C4B">
      <w:pPr>
        <w:pBdr>
          <w:bottom w:val="single" w:sz="12" w:space="1" w:color="auto"/>
        </w:pBdr>
        <w:tabs>
          <w:tab w:val="left" w:pos="960"/>
        </w:tabs>
        <w:jc w:val="both"/>
      </w:pPr>
    </w:p>
    <w:p w:rsidR="00C83C4B" w:rsidRDefault="00C83C4B" w:rsidP="00C83C4B">
      <w:pPr>
        <w:pBdr>
          <w:bottom w:val="single" w:sz="12" w:space="1" w:color="auto"/>
        </w:pBdr>
        <w:tabs>
          <w:tab w:val="left" w:pos="960"/>
        </w:tabs>
        <w:jc w:val="both"/>
      </w:pPr>
    </w:p>
    <w:p w:rsidR="00DC041D" w:rsidRPr="00DC041D" w:rsidRDefault="00DC041D" w:rsidP="00DC041D">
      <w:pPr>
        <w:tabs>
          <w:tab w:val="left" w:pos="960"/>
        </w:tabs>
        <w:jc w:val="both"/>
        <w:rPr>
          <w:b/>
        </w:rPr>
      </w:pPr>
      <w:bookmarkStart w:id="0" w:name="_GoBack"/>
      <w:bookmarkEnd w:id="0"/>
      <w:r w:rsidRPr="00DC041D">
        <w:rPr>
          <w:b/>
        </w:rPr>
        <w:t xml:space="preserve">Příloha č. </w:t>
      </w:r>
      <w:r>
        <w:rPr>
          <w:b/>
        </w:rPr>
        <w:t>2</w:t>
      </w:r>
      <w:r w:rsidRPr="00DC041D">
        <w:rPr>
          <w:b/>
        </w:rPr>
        <w:t xml:space="preserve"> k usnesení bodu </w:t>
      </w:r>
      <w:r w:rsidR="00C241C1">
        <w:rPr>
          <w:b/>
        </w:rPr>
        <w:t>2</w:t>
      </w:r>
      <w:r w:rsidRPr="00DC041D">
        <w:rPr>
          <w:b/>
        </w:rPr>
        <w:t xml:space="preserve"> 23. zasedání ZMČ Praha-Kunratice dne </w:t>
      </w:r>
      <w:proofErr w:type="gramStart"/>
      <w:r w:rsidR="00C241C1">
        <w:rPr>
          <w:b/>
        </w:rPr>
        <w:t>20.12.2017</w:t>
      </w:r>
      <w:proofErr w:type="gramEnd"/>
    </w:p>
    <w:p w:rsidR="00DC041D" w:rsidRPr="00DC041D" w:rsidRDefault="00DC041D" w:rsidP="00DC041D">
      <w:pPr>
        <w:tabs>
          <w:tab w:val="left" w:pos="960"/>
        </w:tabs>
        <w:jc w:val="both"/>
        <w:rPr>
          <w:b/>
        </w:rPr>
      </w:pPr>
    </w:p>
    <w:p w:rsidR="00DC041D" w:rsidRDefault="00DC041D" w:rsidP="00DC041D">
      <w:pPr>
        <w:tabs>
          <w:tab w:val="left" w:pos="960"/>
        </w:tabs>
        <w:jc w:val="both"/>
        <w:rPr>
          <w:b/>
        </w:rPr>
      </w:pPr>
    </w:p>
    <w:p w:rsidR="00DC041D" w:rsidRPr="00DC041D" w:rsidRDefault="00DC041D" w:rsidP="00DC041D">
      <w:pPr>
        <w:tabs>
          <w:tab w:val="left" w:pos="960"/>
        </w:tabs>
        <w:jc w:val="center"/>
        <w:rPr>
          <w:b/>
        </w:rPr>
      </w:pPr>
      <w:r>
        <w:rPr>
          <w:b/>
        </w:rPr>
        <w:t>Stanovení paušální částky náhrady výdělku ušlého v souvislosti s výkonem funkce neuvolněného člena zastupitelstva městské části Praha-Kunratice, který je podnikající fyzickou osobou nebo osobou provozující jinou samostatnou výdělečnou činnost a pravidla pro uplatnění tohoto nároku</w:t>
      </w:r>
    </w:p>
    <w:p w:rsidR="00DC041D" w:rsidRDefault="00DC041D"/>
    <w:p w:rsidR="00DC041D" w:rsidRDefault="00DC041D" w:rsidP="009855C8">
      <w:pPr>
        <w:tabs>
          <w:tab w:val="left" w:pos="960"/>
        </w:tabs>
        <w:jc w:val="both"/>
      </w:pPr>
    </w:p>
    <w:p w:rsidR="00DC041D" w:rsidRDefault="00DC041D" w:rsidP="009855C8">
      <w:pPr>
        <w:tabs>
          <w:tab w:val="left" w:pos="960"/>
        </w:tabs>
        <w:jc w:val="both"/>
      </w:pPr>
      <w:r>
        <w:t xml:space="preserve">V souladu s ustanovením § 89, odst. 1, písm. o) zák. č. 131/2000 Sb., o hlavním městě Praze, ve znění zák. č. 99/2017 Sb., kterým se mění mimo jiné i zákon č. 131/2000 Sb., o hlavním městě </w:t>
      </w:r>
      <w:r w:rsidR="006F7C9F">
        <w:t>Praze ve znění pozdějších předpisů, a další související zákony zastupitelstvo městské části Praha-Kunratice stanovuje podle ustanovení § 52, odst. 5.</w:t>
      </w:r>
    </w:p>
    <w:p w:rsidR="006F7C9F" w:rsidRDefault="006F7C9F" w:rsidP="009855C8">
      <w:pPr>
        <w:tabs>
          <w:tab w:val="left" w:pos="960"/>
        </w:tabs>
        <w:jc w:val="both"/>
      </w:pPr>
    </w:p>
    <w:p w:rsidR="006F7C9F" w:rsidRDefault="006F7C9F" w:rsidP="009855C8">
      <w:pPr>
        <w:tabs>
          <w:tab w:val="left" w:pos="960"/>
        </w:tabs>
        <w:jc w:val="both"/>
      </w:pPr>
    </w:p>
    <w:p w:rsidR="006F7C9F" w:rsidRDefault="006F7C9F" w:rsidP="006F7C9F">
      <w:pPr>
        <w:tabs>
          <w:tab w:val="left" w:pos="960"/>
        </w:tabs>
        <w:jc w:val="center"/>
        <w:rPr>
          <w:b/>
        </w:rPr>
      </w:pPr>
      <w:r w:rsidRPr="006F7C9F">
        <w:rPr>
          <w:b/>
        </w:rPr>
        <w:t>I.</w:t>
      </w:r>
    </w:p>
    <w:p w:rsidR="006F7C9F" w:rsidRDefault="006F7C9F" w:rsidP="006F7C9F">
      <w:pPr>
        <w:tabs>
          <w:tab w:val="left" w:pos="960"/>
        </w:tabs>
        <w:rPr>
          <w:b/>
        </w:rPr>
      </w:pPr>
    </w:p>
    <w:p w:rsidR="006F7C9F" w:rsidRDefault="006F7C9F" w:rsidP="006F7C9F">
      <w:pPr>
        <w:tabs>
          <w:tab w:val="left" w:pos="960"/>
        </w:tabs>
      </w:pPr>
      <w:r>
        <w:t>Paušální částku náhrady výdělku ušlého v souvislosti s výkonem funkce neuvolněného člena zastupitelstva Městské části Praha-Kunratice, který je podnikající fyzickou osobou nebo osobou provozující jinou samostatnou výdělečnou činnost takto: 150,- Kč za hodinu.</w:t>
      </w:r>
    </w:p>
    <w:p w:rsidR="006F7C9F" w:rsidRDefault="006F7C9F" w:rsidP="006F7C9F">
      <w:pPr>
        <w:tabs>
          <w:tab w:val="left" w:pos="960"/>
        </w:tabs>
      </w:pPr>
    </w:p>
    <w:p w:rsidR="006F7C9F" w:rsidRPr="001016A0" w:rsidRDefault="006F7C9F" w:rsidP="006F7C9F">
      <w:pPr>
        <w:tabs>
          <w:tab w:val="left" w:pos="960"/>
        </w:tabs>
        <w:jc w:val="center"/>
        <w:rPr>
          <w:b/>
        </w:rPr>
      </w:pPr>
      <w:r w:rsidRPr="001016A0">
        <w:rPr>
          <w:b/>
        </w:rPr>
        <w:t>II.</w:t>
      </w:r>
    </w:p>
    <w:p w:rsidR="006F7C9F" w:rsidRDefault="006F7C9F" w:rsidP="006F7C9F">
      <w:pPr>
        <w:tabs>
          <w:tab w:val="left" w:pos="960"/>
        </w:tabs>
      </w:pPr>
    </w:p>
    <w:p w:rsidR="006F7C9F" w:rsidRDefault="006F7C9F" w:rsidP="006F7C9F">
      <w:pPr>
        <w:tabs>
          <w:tab w:val="left" w:pos="960"/>
        </w:tabs>
      </w:pPr>
      <w:r>
        <w:t>Nejvyšší částku, kterou lze jako náhradu výdělku ušlého v souvislosti s výkonem funkce poskytnout v souhrnu za kalendářní měsíc ve výši 1.000,- Kč.</w:t>
      </w:r>
    </w:p>
    <w:p w:rsidR="006F7C9F" w:rsidRDefault="006F7C9F" w:rsidP="006F7C9F">
      <w:pPr>
        <w:tabs>
          <w:tab w:val="left" w:pos="960"/>
        </w:tabs>
      </w:pPr>
    </w:p>
    <w:p w:rsidR="006F7C9F" w:rsidRPr="001016A0" w:rsidRDefault="006F7C9F" w:rsidP="001016A0">
      <w:pPr>
        <w:tabs>
          <w:tab w:val="left" w:pos="960"/>
        </w:tabs>
        <w:jc w:val="center"/>
        <w:rPr>
          <w:b/>
        </w:rPr>
      </w:pPr>
      <w:r w:rsidRPr="001016A0">
        <w:rPr>
          <w:b/>
        </w:rPr>
        <w:t>III.</w:t>
      </w:r>
    </w:p>
    <w:p w:rsidR="006F7C9F" w:rsidRDefault="006F7C9F" w:rsidP="006F7C9F">
      <w:pPr>
        <w:tabs>
          <w:tab w:val="left" w:pos="960"/>
        </w:tabs>
      </w:pPr>
    </w:p>
    <w:p w:rsidR="006F7C9F" w:rsidRDefault="006F7C9F" w:rsidP="0075649B">
      <w:pPr>
        <w:tabs>
          <w:tab w:val="left" w:pos="960"/>
        </w:tabs>
        <w:jc w:val="both"/>
      </w:pPr>
      <w:r>
        <w:t>Nárok na náhradu ušlého výdělku se uplatňuje pravidelně za uplynulý měsíc předložením výkazu, v němž bude uveden důvod (např. zasedání komise, výboru apod. včetně data konání) a počet hodin. Dále zde budou uvedeny údaje týkající se požadovaného způsobu výplaty (v</w:t>
      </w:r>
      <w:r w:rsidR="0075649B">
        <w:t> </w:t>
      </w:r>
      <w:r>
        <w:t>hotovosti či na bankovní účet). Výkaz se předkládá tajemnici Městské části Praha-Kunratice, a to do 30 dne v měsíci, za nějž je nárok uplatňován. Výplatní termín je 7. dne následujícího měsíce.</w:t>
      </w:r>
    </w:p>
    <w:p w:rsidR="006F7C9F" w:rsidRDefault="006F7C9F" w:rsidP="006F7C9F">
      <w:pPr>
        <w:tabs>
          <w:tab w:val="left" w:pos="960"/>
        </w:tabs>
      </w:pPr>
    </w:p>
    <w:p w:rsidR="006F7C9F" w:rsidRPr="001016A0" w:rsidRDefault="006F7C9F" w:rsidP="001016A0">
      <w:pPr>
        <w:tabs>
          <w:tab w:val="left" w:pos="960"/>
        </w:tabs>
        <w:jc w:val="center"/>
        <w:rPr>
          <w:b/>
        </w:rPr>
      </w:pPr>
      <w:r w:rsidRPr="001016A0">
        <w:rPr>
          <w:b/>
        </w:rPr>
        <w:t>IV</w:t>
      </w:r>
      <w:r w:rsidR="001016A0" w:rsidRPr="001016A0">
        <w:rPr>
          <w:b/>
        </w:rPr>
        <w:t>.</w:t>
      </w:r>
    </w:p>
    <w:p w:rsidR="006F7C9F" w:rsidRDefault="006F7C9F" w:rsidP="006F7C9F">
      <w:pPr>
        <w:tabs>
          <w:tab w:val="left" w:pos="960"/>
        </w:tabs>
      </w:pPr>
    </w:p>
    <w:p w:rsidR="006F7C9F" w:rsidRDefault="006F7C9F" w:rsidP="006F7C9F">
      <w:pPr>
        <w:tabs>
          <w:tab w:val="left" w:pos="960"/>
        </w:tabs>
      </w:pPr>
      <w:r>
        <w:t xml:space="preserve">Paušální částka náhrady ušlého výdělku, nejvyšší částka v souhrnu za kalendářní měsíc a pravidla pro uplatnění nároku byla schválena usnesením zastupitelstva Městské části Praha-Kunratice dne </w:t>
      </w:r>
      <w:proofErr w:type="gramStart"/>
      <w:r w:rsidR="00862496">
        <w:t>20</w:t>
      </w:r>
      <w:r>
        <w:t>.12.2017</w:t>
      </w:r>
      <w:proofErr w:type="gramEnd"/>
      <w:r>
        <w:t xml:space="preserve"> s účinností od 1.1.2018.</w:t>
      </w:r>
    </w:p>
    <w:p w:rsidR="001016A0" w:rsidRDefault="001016A0" w:rsidP="006F7C9F">
      <w:pPr>
        <w:tabs>
          <w:tab w:val="left" w:pos="960"/>
        </w:tabs>
      </w:pPr>
    </w:p>
    <w:p w:rsidR="001016A0" w:rsidRDefault="001016A0" w:rsidP="006F7C9F">
      <w:pPr>
        <w:tabs>
          <w:tab w:val="left" w:pos="960"/>
        </w:tabs>
      </w:pPr>
    </w:p>
    <w:p w:rsidR="001016A0" w:rsidRDefault="001016A0" w:rsidP="006F7C9F">
      <w:pPr>
        <w:tabs>
          <w:tab w:val="left" w:pos="960"/>
        </w:tabs>
      </w:pPr>
    </w:p>
    <w:p w:rsidR="001016A0" w:rsidRDefault="001016A0" w:rsidP="006F7C9F">
      <w:pPr>
        <w:tabs>
          <w:tab w:val="left" w:pos="960"/>
        </w:tabs>
      </w:pPr>
    </w:p>
    <w:p w:rsidR="001016A0" w:rsidRDefault="001016A0" w:rsidP="006F7C9F">
      <w:pPr>
        <w:tabs>
          <w:tab w:val="left" w:pos="960"/>
        </w:tabs>
      </w:pPr>
    </w:p>
    <w:sectPr w:rsidR="001016A0" w:rsidSect="00C404FA">
      <w:pgSz w:w="11906" w:h="16838" w:code="9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5C84"/>
    <w:multiLevelType w:val="hybridMultilevel"/>
    <w:tmpl w:val="08367CC2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30E5A"/>
    <w:multiLevelType w:val="hybridMultilevel"/>
    <w:tmpl w:val="CC50AD8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3430B"/>
    <w:multiLevelType w:val="hybridMultilevel"/>
    <w:tmpl w:val="5546F3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34A9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FEF306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E2571"/>
    <w:multiLevelType w:val="hybridMultilevel"/>
    <w:tmpl w:val="4B44E6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7DB9"/>
    <w:multiLevelType w:val="hybridMultilevel"/>
    <w:tmpl w:val="331AC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40E21"/>
    <w:multiLevelType w:val="hybridMultilevel"/>
    <w:tmpl w:val="B072A4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F62C1"/>
    <w:multiLevelType w:val="hybridMultilevel"/>
    <w:tmpl w:val="B1F47ABE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4B"/>
    <w:rsid w:val="00010024"/>
    <w:rsid w:val="00014324"/>
    <w:rsid w:val="000E2420"/>
    <w:rsid w:val="000E343B"/>
    <w:rsid w:val="00100158"/>
    <w:rsid w:val="001016A0"/>
    <w:rsid w:val="0012426F"/>
    <w:rsid w:val="00136AFA"/>
    <w:rsid w:val="001A2EF8"/>
    <w:rsid w:val="001B0FE2"/>
    <w:rsid w:val="001C583F"/>
    <w:rsid w:val="001E4AD0"/>
    <w:rsid w:val="0025340B"/>
    <w:rsid w:val="00305BD4"/>
    <w:rsid w:val="00336998"/>
    <w:rsid w:val="00374F04"/>
    <w:rsid w:val="003A2440"/>
    <w:rsid w:val="003E2A59"/>
    <w:rsid w:val="003F3022"/>
    <w:rsid w:val="004C2691"/>
    <w:rsid w:val="006A3F51"/>
    <w:rsid w:val="006F7C9F"/>
    <w:rsid w:val="0075649B"/>
    <w:rsid w:val="00787271"/>
    <w:rsid w:val="007A3611"/>
    <w:rsid w:val="007D137F"/>
    <w:rsid w:val="00862496"/>
    <w:rsid w:val="008840BE"/>
    <w:rsid w:val="0090591A"/>
    <w:rsid w:val="009608B5"/>
    <w:rsid w:val="009637A3"/>
    <w:rsid w:val="009855C8"/>
    <w:rsid w:val="00A1120A"/>
    <w:rsid w:val="00A300C8"/>
    <w:rsid w:val="00A45F2A"/>
    <w:rsid w:val="00A723E6"/>
    <w:rsid w:val="00AB1895"/>
    <w:rsid w:val="00B602B2"/>
    <w:rsid w:val="00B84AD1"/>
    <w:rsid w:val="00BD6252"/>
    <w:rsid w:val="00C14376"/>
    <w:rsid w:val="00C160FF"/>
    <w:rsid w:val="00C241C1"/>
    <w:rsid w:val="00C2459C"/>
    <w:rsid w:val="00C404FA"/>
    <w:rsid w:val="00C60C36"/>
    <w:rsid w:val="00C829AE"/>
    <w:rsid w:val="00C83C4B"/>
    <w:rsid w:val="00CB21E2"/>
    <w:rsid w:val="00D07FB2"/>
    <w:rsid w:val="00D14559"/>
    <w:rsid w:val="00D155D3"/>
    <w:rsid w:val="00D87F12"/>
    <w:rsid w:val="00D91769"/>
    <w:rsid w:val="00DA4F48"/>
    <w:rsid w:val="00DC041D"/>
    <w:rsid w:val="00E14F57"/>
    <w:rsid w:val="00E1568B"/>
    <w:rsid w:val="00E2668B"/>
    <w:rsid w:val="00E5568F"/>
    <w:rsid w:val="00E57CDE"/>
    <w:rsid w:val="00E869B7"/>
    <w:rsid w:val="00E90C2B"/>
    <w:rsid w:val="00EC14C4"/>
    <w:rsid w:val="00ED11B2"/>
    <w:rsid w:val="00EF5887"/>
    <w:rsid w:val="00F15326"/>
    <w:rsid w:val="00F22D55"/>
    <w:rsid w:val="00F52351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A4B99-A2C6-4BF7-A162-315A2E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C4B"/>
    <w:rPr>
      <w:sz w:val="24"/>
      <w:szCs w:val="24"/>
    </w:rPr>
  </w:style>
  <w:style w:type="paragraph" w:styleId="Nadpis1">
    <w:name w:val="heading 1"/>
    <w:basedOn w:val="Normln"/>
    <w:next w:val="Normln"/>
    <w:qFormat/>
    <w:rsid w:val="00C83C4B"/>
    <w:pPr>
      <w:keepNext/>
      <w:tabs>
        <w:tab w:val="left" w:pos="960"/>
      </w:tabs>
      <w:jc w:val="both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83C4B"/>
    <w:pPr>
      <w:jc w:val="center"/>
    </w:pPr>
    <w:rPr>
      <w:b/>
      <w:bCs/>
      <w:sz w:val="28"/>
    </w:rPr>
  </w:style>
  <w:style w:type="paragraph" w:styleId="Textbubliny">
    <w:name w:val="Balloon Text"/>
    <w:basedOn w:val="Normln"/>
    <w:link w:val="TextbublinyChar"/>
    <w:rsid w:val="002534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534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3F51"/>
    <w:pPr>
      <w:ind w:left="720"/>
      <w:contextualSpacing/>
    </w:pPr>
  </w:style>
  <w:style w:type="table" w:styleId="Mkatabulky">
    <w:name w:val="Table Grid"/>
    <w:basedOn w:val="Normlntabulka"/>
    <w:rsid w:val="00985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Schválení odměn neuvolněným</vt:lpstr>
    </vt:vector>
  </TitlesOfParts>
  <Company>ÚMČ Praha - Kunratice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Schválení odměn neuvolněným</dc:title>
  <dc:subject/>
  <dc:creator>voriskova</dc:creator>
  <cp:keywords/>
  <dc:description/>
  <cp:lastModifiedBy>Kubátová Radana</cp:lastModifiedBy>
  <cp:revision>15</cp:revision>
  <cp:lastPrinted>2014-11-18T07:25:00Z</cp:lastPrinted>
  <dcterms:created xsi:type="dcterms:W3CDTF">2017-11-26T20:55:00Z</dcterms:created>
  <dcterms:modified xsi:type="dcterms:W3CDTF">2018-01-03T09:35:00Z</dcterms:modified>
</cp:coreProperties>
</file>