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2D" w:rsidRPr="001C6297" w:rsidRDefault="006763E9" w:rsidP="001C62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 S N E S E N Í</w:t>
      </w:r>
    </w:p>
    <w:p w:rsidR="0038082D" w:rsidRPr="004C39E9" w:rsidRDefault="0038082D" w:rsidP="0038082D">
      <w:pPr>
        <w:jc w:val="center"/>
        <w:rPr>
          <w:b/>
        </w:rPr>
      </w:pPr>
    </w:p>
    <w:p w:rsidR="0038082D" w:rsidRDefault="002201C0" w:rsidP="0038082D">
      <w:pPr>
        <w:jc w:val="center"/>
        <w:rPr>
          <w:b/>
          <w:sz w:val="32"/>
          <w:szCs w:val="32"/>
        </w:rPr>
      </w:pPr>
      <w:r w:rsidRPr="0038082D">
        <w:rPr>
          <w:b/>
          <w:sz w:val="32"/>
          <w:szCs w:val="32"/>
        </w:rPr>
        <w:t>Z</w:t>
      </w:r>
      <w:r w:rsidR="00D50591">
        <w:rPr>
          <w:b/>
          <w:sz w:val="32"/>
          <w:szCs w:val="32"/>
        </w:rPr>
        <w:t xml:space="preserve"> 15</w:t>
      </w:r>
      <w:r w:rsidR="00C742F2">
        <w:rPr>
          <w:b/>
          <w:sz w:val="32"/>
          <w:szCs w:val="32"/>
        </w:rPr>
        <w:t>.</w:t>
      </w:r>
      <w:r w:rsidR="002046EB">
        <w:rPr>
          <w:b/>
          <w:sz w:val="32"/>
          <w:szCs w:val="32"/>
        </w:rPr>
        <w:t xml:space="preserve"> zasedání Z</w:t>
      </w:r>
      <w:r w:rsidR="0038082D" w:rsidRPr="0038082D">
        <w:rPr>
          <w:b/>
          <w:sz w:val="32"/>
          <w:szCs w:val="32"/>
        </w:rPr>
        <w:t>astupitelstva MČ Praha – Kunratice</w:t>
      </w:r>
    </w:p>
    <w:p w:rsidR="006763E9" w:rsidRDefault="00B15B5E" w:rsidP="003808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 dne</w:t>
      </w:r>
      <w:r w:rsidR="007660B5">
        <w:rPr>
          <w:b/>
          <w:sz w:val="32"/>
          <w:szCs w:val="32"/>
        </w:rPr>
        <w:t xml:space="preserve"> </w:t>
      </w:r>
      <w:proofErr w:type="gramStart"/>
      <w:r w:rsidR="00D50591">
        <w:rPr>
          <w:b/>
          <w:sz w:val="32"/>
          <w:szCs w:val="32"/>
        </w:rPr>
        <w:t>5.10.2020</w:t>
      </w:r>
      <w:proofErr w:type="gramEnd"/>
    </w:p>
    <w:p w:rsidR="003F79FE" w:rsidRDefault="003F79FE" w:rsidP="0038082D">
      <w:pPr>
        <w:jc w:val="center"/>
        <w:rPr>
          <w:b/>
          <w:sz w:val="32"/>
          <w:szCs w:val="32"/>
        </w:rPr>
      </w:pPr>
    </w:p>
    <w:p w:rsidR="006763E9" w:rsidRDefault="006763E9" w:rsidP="006763E9">
      <w:pPr>
        <w:tabs>
          <w:tab w:val="left" w:pos="5670"/>
        </w:tabs>
        <w:rPr>
          <w:b/>
        </w:rPr>
      </w:pPr>
    </w:p>
    <w:p w:rsidR="00B03E87" w:rsidRDefault="006763E9" w:rsidP="006763E9">
      <w:pPr>
        <w:tabs>
          <w:tab w:val="left" w:pos="5670"/>
        </w:tabs>
        <w:rPr>
          <w:b/>
        </w:rPr>
      </w:pPr>
      <w:r w:rsidRPr="00494B96">
        <w:rPr>
          <w:b/>
        </w:rPr>
        <w:t>Zastupitelstvo MČ</w:t>
      </w:r>
    </w:p>
    <w:p w:rsidR="006763E9" w:rsidRDefault="006763E9" w:rsidP="006763E9">
      <w:pPr>
        <w:tabs>
          <w:tab w:val="left" w:pos="5670"/>
        </w:tabs>
        <w:rPr>
          <w:b/>
        </w:rPr>
      </w:pPr>
      <w:r w:rsidRPr="00494B96">
        <w:rPr>
          <w:b/>
        </w:rPr>
        <w:tab/>
      </w:r>
      <w:r w:rsidRPr="00494B96">
        <w:rPr>
          <w:b/>
        </w:rPr>
        <w:tab/>
        <w:t xml:space="preserve">v o l í </w:t>
      </w:r>
    </w:p>
    <w:p w:rsidR="007660B5" w:rsidRPr="008E6EAC" w:rsidRDefault="006763E9" w:rsidP="007660B5">
      <w:pPr>
        <w:tabs>
          <w:tab w:val="left" w:pos="4500"/>
          <w:tab w:val="center" w:pos="4680"/>
        </w:tabs>
        <w:rPr>
          <w:color w:val="000000" w:themeColor="text1"/>
        </w:rPr>
      </w:pPr>
      <w:r w:rsidRPr="00494B96">
        <w:t>návrhový výbor</w:t>
      </w:r>
      <w:r w:rsidRPr="00494B96">
        <w:tab/>
      </w:r>
      <w:r w:rsidR="005F0764">
        <w:t>Ing.</w:t>
      </w:r>
      <w:r w:rsidR="00F4347F">
        <w:t xml:space="preserve"> </w:t>
      </w:r>
      <w:r w:rsidR="004B1960">
        <w:t>Karel Fíla</w:t>
      </w:r>
    </w:p>
    <w:p w:rsidR="007660B5" w:rsidRDefault="008E6EAC" w:rsidP="007660B5">
      <w:pPr>
        <w:tabs>
          <w:tab w:val="left" w:pos="4500"/>
          <w:tab w:val="center" w:pos="4680"/>
        </w:tabs>
        <w:rPr>
          <w:color w:val="000000" w:themeColor="text1"/>
        </w:rPr>
      </w:pPr>
      <w:r w:rsidRPr="008E6EAC">
        <w:rPr>
          <w:color w:val="000000" w:themeColor="text1"/>
        </w:rPr>
        <w:tab/>
      </w:r>
      <w:r w:rsidR="00F85E4B">
        <w:rPr>
          <w:color w:val="000000" w:themeColor="text1"/>
        </w:rPr>
        <w:t xml:space="preserve">Ing. </w:t>
      </w:r>
      <w:r w:rsidR="004B1960">
        <w:rPr>
          <w:color w:val="000000" w:themeColor="text1"/>
        </w:rPr>
        <w:t>Jaroslav Kokeš</w:t>
      </w:r>
    </w:p>
    <w:p w:rsidR="00BD3A35" w:rsidRPr="008E6EAC" w:rsidRDefault="00BD3A35" w:rsidP="007660B5">
      <w:pPr>
        <w:tabs>
          <w:tab w:val="left" w:pos="4500"/>
          <w:tab w:val="center" w:pos="468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4B1960">
        <w:rPr>
          <w:color w:val="000000" w:themeColor="text1"/>
        </w:rPr>
        <w:t>Ivan Hýža</w:t>
      </w:r>
    </w:p>
    <w:p w:rsidR="006763E9" w:rsidRPr="008E6EAC" w:rsidRDefault="006763E9" w:rsidP="006763E9">
      <w:pPr>
        <w:tabs>
          <w:tab w:val="left" w:pos="4500"/>
        </w:tabs>
        <w:ind w:left="4536" w:hanging="4536"/>
        <w:rPr>
          <w:color w:val="000000" w:themeColor="text1"/>
        </w:rPr>
      </w:pPr>
      <w:r w:rsidRPr="008E6EAC">
        <w:rPr>
          <w:color w:val="000000" w:themeColor="text1"/>
        </w:rPr>
        <w:tab/>
      </w:r>
    </w:p>
    <w:p w:rsidR="006763E9" w:rsidRPr="008E6EAC" w:rsidRDefault="006763E9" w:rsidP="006763E9">
      <w:pPr>
        <w:tabs>
          <w:tab w:val="left" w:pos="4500"/>
          <w:tab w:val="center" w:pos="4680"/>
          <w:tab w:val="center" w:pos="8460"/>
        </w:tabs>
        <w:rPr>
          <w:color w:val="000000" w:themeColor="text1"/>
        </w:rPr>
      </w:pPr>
      <w:r w:rsidRPr="008E6EAC">
        <w:rPr>
          <w:color w:val="000000" w:themeColor="text1"/>
        </w:rPr>
        <w:t>ověřovatele zápisu:</w:t>
      </w:r>
      <w:r w:rsidRPr="008E6EAC">
        <w:rPr>
          <w:color w:val="000000" w:themeColor="text1"/>
        </w:rPr>
        <w:tab/>
      </w:r>
      <w:r w:rsidR="004B1960">
        <w:rPr>
          <w:color w:val="000000" w:themeColor="text1"/>
        </w:rPr>
        <w:t>Ing. Ondřej Nováček</w:t>
      </w:r>
    </w:p>
    <w:p w:rsidR="006763E9" w:rsidRPr="008E6EAC" w:rsidRDefault="006763E9" w:rsidP="006763E9">
      <w:pPr>
        <w:tabs>
          <w:tab w:val="left" w:pos="4500"/>
          <w:tab w:val="center" w:pos="4680"/>
          <w:tab w:val="center" w:pos="8460"/>
        </w:tabs>
        <w:rPr>
          <w:color w:val="000000" w:themeColor="text1"/>
        </w:rPr>
      </w:pPr>
      <w:r w:rsidRPr="008E6EAC">
        <w:rPr>
          <w:color w:val="000000" w:themeColor="text1"/>
        </w:rPr>
        <w:tab/>
      </w:r>
      <w:r w:rsidR="00703FB9">
        <w:rPr>
          <w:color w:val="000000" w:themeColor="text1"/>
        </w:rPr>
        <w:t>Petra Hilmarová</w:t>
      </w:r>
    </w:p>
    <w:p w:rsidR="006763E9" w:rsidRDefault="006763E9" w:rsidP="006763E9">
      <w:pPr>
        <w:tabs>
          <w:tab w:val="left" w:pos="4500"/>
          <w:tab w:val="center" w:pos="4680"/>
          <w:tab w:val="center" w:pos="8460"/>
        </w:tabs>
      </w:pPr>
    </w:p>
    <w:p w:rsidR="008760E3" w:rsidRDefault="006763E9" w:rsidP="00646F2F">
      <w:pPr>
        <w:tabs>
          <w:tab w:val="left" w:pos="4500"/>
          <w:tab w:val="center" w:pos="4680"/>
          <w:tab w:val="center" w:pos="8460"/>
        </w:tabs>
        <w:rPr>
          <w:b/>
        </w:rPr>
      </w:pPr>
      <w:r w:rsidRPr="00494B96">
        <w:rPr>
          <w:b/>
        </w:rPr>
        <w:tab/>
      </w:r>
    </w:p>
    <w:p w:rsidR="006763E9" w:rsidRDefault="006763E9" w:rsidP="00F73CE2">
      <w:pPr>
        <w:tabs>
          <w:tab w:val="left" w:pos="5670"/>
          <w:tab w:val="left" w:pos="6840"/>
        </w:tabs>
        <w:rPr>
          <w:b/>
        </w:rPr>
      </w:pPr>
      <w:r w:rsidRPr="00494B96">
        <w:rPr>
          <w:b/>
        </w:rPr>
        <w:t>Zastupitelstvo MČ</w:t>
      </w:r>
      <w:r>
        <w:rPr>
          <w:b/>
        </w:rPr>
        <w:tab/>
        <w:t>s c h v a l u j e</w:t>
      </w:r>
    </w:p>
    <w:p w:rsidR="00AA0D60" w:rsidRDefault="00AA0D60" w:rsidP="00F73CE2">
      <w:pPr>
        <w:tabs>
          <w:tab w:val="left" w:pos="5670"/>
          <w:tab w:val="left" w:pos="6840"/>
        </w:tabs>
        <w:rPr>
          <w:b/>
        </w:rPr>
      </w:pPr>
    </w:p>
    <w:p w:rsidR="002B7C34" w:rsidRPr="008A35B2" w:rsidRDefault="002B7C34" w:rsidP="002B7C34">
      <w:pPr>
        <w:jc w:val="both"/>
        <w:rPr>
          <w:b/>
          <w:sz w:val="28"/>
          <w:szCs w:val="28"/>
        </w:rPr>
      </w:pPr>
    </w:p>
    <w:p w:rsidR="00D50591" w:rsidRDefault="002B7C34" w:rsidP="00D50591">
      <w:pPr>
        <w:jc w:val="both"/>
        <w:rPr>
          <w:b/>
          <w:sz w:val="28"/>
          <w:szCs w:val="28"/>
        </w:rPr>
      </w:pPr>
      <w:r w:rsidRPr="008A35B2">
        <w:rPr>
          <w:b/>
          <w:sz w:val="28"/>
          <w:szCs w:val="28"/>
        </w:rPr>
        <w:t>Program:</w:t>
      </w:r>
    </w:p>
    <w:p w:rsidR="00D50591" w:rsidRDefault="00D50591" w:rsidP="00D50591">
      <w:pPr>
        <w:numPr>
          <w:ilvl w:val="0"/>
          <w:numId w:val="7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Změny a úpravy rozpočtu 2020</w:t>
      </w:r>
    </w:p>
    <w:p w:rsidR="00D50591" w:rsidRDefault="00D50591" w:rsidP="00D50591">
      <w:pPr>
        <w:numPr>
          <w:ilvl w:val="0"/>
          <w:numId w:val="7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Změna </w:t>
      </w:r>
      <w:proofErr w:type="spellStart"/>
      <w:r>
        <w:rPr>
          <w:b/>
          <w:sz w:val="28"/>
          <w:szCs w:val="28"/>
        </w:rPr>
        <w:t>ÚPn</w:t>
      </w:r>
      <w:proofErr w:type="spellEnd"/>
      <w:r>
        <w:rPr>
          <w:b/>
          <w:sz w:val="28"/>
          <w:szCs w:val="28"/>
        </w:rPr>
        <w:t xml:space="preserve"> na koupališti Šeberák</w:t>
      </w:r>
    </w:p>
    <w:p w:rsidR="00D50591" w:rsidRDefault="00D50591" w:rsidP="00D50591">
      <w:pPr>
        <w:numPr>
          <w:ilvl w:val="0"/>
          <w:numId w:val="7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Odpuštění části nájmu-revokace usnesení</w:t>
      </w:r>
    </w:p>
    <w:p w:rsidR="00D50591" w:rsidRDefault="00D50591" w:rsidP="00D50591">
      <w:pPr>
        <w:numPr>
          <w:ilvl w:val="0"/>
          <w:numId w:val="7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Aktualizace č. 5 Zásad územního rozvoje hl. m. Prahy a Vyhodnocení vlivů na udržitelný rozvoj území</w:t>
      </w:r>
    </w:p>
    <w:p w:rsidR="00D50591" w:rsidRDefault="00D50591" w:rsidP="00D50591">
      <w:pPr>
        <w:numPr>
          <w:ilvl w:val="0"/>
          <w:numId w:val="7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Změna </w:t>
      </w:r>
      <w:proofErr w:type="spellStart"/>
      <w:r>
        <w:rPr>
          <w:b/>
          <w:sz w:val="28"/>
          <w:szCs w:val="28"/>
        </w:rPr>
        <w:t>ÚPn</w:t>
      </w:r>
      <w:proofErr w:type="spellEnd"/>
      <w:r>
        <w:rPr>
          <w:b/>
          <w:sz w:val="28"/>
          <w:szCs w:val="28"/>
        </w:rPr>
        <w:t xml:space="preserve"> na pozemcích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č.</w:t>
      </w:r>
      <w:proofErr w:type="gramEnd"/>
      <w:r>
        <w:rPr>
          <w:b/>
          <w:sz w:val="28"/>
          <w:szCs w:val="28"/>
        </w:rPr>
        <w:t xml:space="preserve"> 2366/14, 2366/27 a dalších</w:t>
      </w:r>
    </w:p>
    <w:p w:rsidR="00D50591" w:rsidRPr="00B37E24" w:rsidRDefault="00D50591" w:rsidP="00D50591">
      <w:pPr>
        <w:numPr>
          <w:ilvl w:val="0"/>
          <w:numId w:val="7"/>
        </w:numPr>
        <w:ind w:left="360"/>
        <w:jc w:val="both"/>
        <w:rPr>
          <w:b/>
          <w:sz w:val="28"/>
          <w:szCs w:val="28"/>
        </w:rPr>
      </w:pPr>
      <w:r w:rsidRPr="00B37E24">
        <w:rPr>
          <w:b/>
          <w:sz w:val="28"/>
          <w:szCs w:val="28"/>
        </w:rPr>
        <w:t>Dotazy, připomínky, podněty</w:t>
      </w:r>
    </w:p>
    <w:p w:rsidR="00D50591" w:rsidRPr="008A35B2" w:rsidRDefault="00D50591" w:rsidP="00D50591">
      <w:pPr>
        <w:ind w:left="284"/>
        <w:jc w:val="both"/>
        <w:rPr>
          <w:b/>
          <w:sz w:val="28"/>
          <w:szCs w:val="28"/>
        </w:rPr>
      </w:pPr>
    </w:p>
    <w:p w:rsidR="00D87AEF" w:rsidRDefault="0070190C" w:rsidP="00D87AEF">
      <w:pPr>
        <w:jc w:val="both"/>
        <w:rPr>
          <w:b/>
          <w:sz w:val="28"/>
          <w:szCs w:val="28"/>
        </w:rPr>
      </w:pPr>
      <w:r>
        <w:rPr>
          <w:b/>
          <w:u w:val="single"/>
        </w:rPr>
        <w:t>K bodu 1</w:t>
      </w:r>
      <w:r w:rsidR="00D50591">
        <w:rPr>
          <w:b/>
          <w:u w:val="single"/>
        </w:rPr>
        <w:t>a</w:t>
      </w:r>
    </w:p>
    <w:p w:rsidR="00D50591" w:rsidRPr="00D50591" w:rsidRDefault="00D50591" w:rsidP="00D50591">
      <w:pPr>
        <w:pStyle w:val="Zhlav"/>
        <w:tabs>
          <w:tab w:val="clear" w:pos="4536"/>
        </w:tabs>
        <w:jc w:val="both"/>
        <w:rPr>
          <w:i/>
        </w:rPr>
      </w:pPr>
      <w:r w:rsidRPr="00D50591">
        <w:rPr>
          <w:i/>
        </w:rPr>
        <w:t>15.1a Změna rozpočtu č. 17., zvýšení o dotaci 509,0 tis. Kč v rámci Operačního programu Zaměstnanost na projekt EU - Tvorba strategických a koncepčních dokumentů v MČ Praha Kunratice</w:t>
      </w:r>
    </w:p>
    <w:p w:rsidR="00AC43D4" w:rsidRPr="00AC43D4" w:rsidRDefault="00AC43D4" w:rsidP="00AC43D4">
      <w:pPr>
        <w:rPr>
          <w:i/>
        </w:rPr>
      </w:pPr>
    </w:p>
    <w:p w:rsidR="007945CB" w:rsidRDefault="00791EAE" w:rsidP="00D50591">
      <w:pPr>
        <w:pStyle w:val="Zhlav"/>
        <w:tabs>
          <w:tab w:val="clear" w:pos="4536"/>
        </w:tabs>
        <w:rPr>
          <w:b/>
        </w:rPr>
      </w:pPr>
      <w:r>
        <w:rPr>
          <w:b/>
        </w:rPr>
        <w:t xml:space="preserve">Zastupitelstvo </w:t>
      </w:r>
      <w:proofErr w:type="gramStart"/>
      <w:r>
        <w:rPr>
          <w:b/>
        </w:rPr>
        <w:t>MČ  Praha</w:t>
      </w:r>
      <w:proofErr w:type="gramEnd"/>
      <w:r>
        <w:rPr>
          <w:b/>
        </w:rPr>
        <w:t xml:space="preserve"> Kunratice</w:t>
      </w:r>
    </w:p>
    <w:p w:rsidR="00D50591" w:rsidRDefault="00D50591" w:rsidP="00D50591">
      <w:pPr>
        <w:tabs>
          <w:tab w:val="left" w:pos="5670"/>
        </w:tabs>
        <w:jc w:val="both"/>
        <w:rPr>
          <w:b/>
        </w:rPr>
      </w:pPr>
      <w:r>
        <w:rPr>
          <w:b/>
        </w:rPr>
        <w:t>15.1a</w:t>
      </w:r>
      <w:r>
        <w:rPr>
          <w:b/>
        </w:rPr>
        <w:tab/>
        <w:t>s c h v a l u j e</w:t>
      </w:r>
    </w:p>
    <w:p w:rsidR="00D50591" w:rsidRPr="00F1655E" w:rsidRDefault="00D50591" w:rsidP="00D50591">
      <w:pPr>
        <w:pStyle w:val="Zhlav"/>
        <w:tabs>
          <w:tab w:val="clear" w:pos="4536"/>
        </w:tabs>
        <w:jc w:val="both"/>
      </w:pPr>
      <w:r>
        <w:t>zm</w:t>
      </w:r>
      <w:r w:rsidRPr="00F1655E">
        <w:t>ěn</w:t>
      </w:r>
      <w:r>
        <w:t>u</w:t>
      </w:r>
      <w:r w:rsidRPr="00F1655E">
        <w:t xml:space="preserve"> rozpočtu č. 17., zvýšení o dotaci 509,0 tis. Kč v rámci Operačního programu Zaměstnanost na projekt EU - Tvorba strategických a koncepčních dokumentů v MČ Praha Kunratice</w:t>
      </w:r>
      <w:r>
        <w:t>:</w:t>
      </w:r>
    </w:p>
    <w:p w:rsidR="00D50591" w:rsidRDefault="00D50591" w:rsidP="00D50591">
      <w:pPr>
        <w:jc w:val="both"/>
      </w:pPr>
      <w:r>
        <w:t>Příjem:</w:t>
      </w:r>
    </w:p>
    <w:p w:rsidR="00D50591" w:rsidRDefault="00D50591" w:rsidP="00D50591">
      <w:pPr>
        <w:jc w:val="both"/>
      </w:pPr>
      <w:r>
        <w:t>par. 6330 převody vlastním fondům v rozpočtech územní úrovně, UZ 13013</w:t>
      </w:r>
    </w:p>
    <w:p w:rsidR="00D50591" w:rsidRDefault="00D50591" w:rsidP="00D50591">
      <w:pPr>
        <w:tabs>
          <w:tab w:val="decimal" w:pos="7655"/>
        </w:tabs>
        <w:jc w:val="both"/>
      </w:pPr>
      <w:r>
        <w:t>pol. 4137 převody mezi statutárními městy a jejich městskými částmi</w:t>
      </w:r>
      <w:r>
        <w:tab/>
        <w:t>509,0 tis. Kč</w:t>
      </w:r>
    </w:p>
    <w:p w:rsidR="00D50591" w:rsidRDefault="00D50591" w:rsidP="00D50591">
      <w:pPr>
        <w:tabs>
          <w:tab w:val="decimal" w:pos="8080"/>
        </w:tabs>
        <w:jc w:val="both"/>
      </w:pPr>
      <w:r>
        <w:t>Výdaj, par. 3635 územní plánování:</w:t>
      </w:r>
    </w:p>
    <w:p w:rsidR="00D50591" w:rsidRDefault="00D50591" w:rsidP="00D50591">
      <w:pPr>
        <w:tabs>
          <w:tab w:val="decimal" w:pos="7655"/>
        </w:tabs>
        <w:jc w:val="both"/>
      </w:pPr>
      <w:r>
        <w:t>pol. 5021 ostatní osobní výdaje, podíl SR MPSV</w:t>
      </w:r>
      <w:r>
        <w:tab/>
        <w:t>126,5 tis. Kč</w:t>
      </w:r>
    </w:p>
    <w:p w:rsidR="00D50591" w:rsidRDefault="00D50591" w:rsidP="00D50591">
      <w:pPr>
        <w:tabs>
          <w:tab w:val="decimal" w:pos="7655"/>
        </w:tabs>
        <w:jc w:val="both"/>
      </w:pPr>
      <w:r>
        <w:t>pol. 5021 ostatní osobní výdaje, podíl EU</w:t>
      </w:r>
      <w:r>
        <w:tab/>
        <w:t>140,6 tis. Kč</w:t>
      </w:r>
    </w:p>
    <w:p w:rsidR="00D50591" w:rsidRDefault="00D50591" w:rsidP="00D50591">
      <w:pPr>
        <w:tabs>
          <w:tab w:val="decimal" w:pos="7655"/>
        </w:tabs>
        <w:jc w:val="both"/>
      </w:pPr>
      <w:r>
        <w:t>pol. 5166 konzultační, poradenské a právní služby, podíl SR MPSV</w:t>
      </w:r>
      <w:r>
        <w:tab/>
        <w:t>114,6 tis. Kč</w:t>
      </w:r>
    </w:p>
    <w:p w:rsidR="00D50591" w:rsidRDefault="00D50591" w:rsidP="00D50591">
      <w:pPr>
        <w:tabs>
          <w:tab w:val="decimal" w:pos="7655"/>
        </w:tabs>
        <w:jc w:val="both"/>
      </w:pPr>
      <w:r>
        <w:t>pol. 5166 konzultační, poradenské a právní služby, podíl EU</w:t>
      </w:r>
      <w:r>
        <w:tab/>
        <w:t>127,3 tis. Kč</w:t>
      </w:r>
    </w:p>
    <w:p w:rsidR="00D50591" w:rsidRDefault="00D50591" w:rsidP="00D50591">
      <w:pPr>
        <w:tabs>
          <w:tab w:val="decimal" w:pos="7655"/>
        </w:tabs>
        <w:jc w:val="both"/>
      </w:pPr>
      <w:r>
        <w:t>celkem</w:t>
      </w:r>
      <w:r>
        <w:tab/>
        <w:t>509,0 tis. Kč</w:t>
      </w:r>
    </w:p>
    <w:p w:rsidR="00D50591" w:rsidRDefault="00D50591" w:rsidP="00D50591">
      <w:pPr>
        <w:tabs>
          <w:tab w:val="decimal" w:pos="7655"/>
        </w:tabs>
        <w:jc w:val="both"/>
      </w:pPr>
      <w:r>
        <w:t>Doklad 2078, ORG 15057, výdaje UZ podíl SR 104113013, podíl EU 104513013.</w:t>
      </w:r>
    </w:p>
    <w:p w:rsidR="00D50591" w:rsidRDefault="00D50591" w:rsidP="00D50591">
      <w:pPr>
        <w:tabs>
          <w:tab w:val="left" w:pos="5670"/>
        </w:tabs>
        <w:jc w:val="both"/>
        <w:rPr>
          <w:b/>
        </w:rPr>
      </w:pPr>
    </w:p>
    <w:p w:rsidR="00D50591" w:rsidRDefault="00D50591" w:rsidP="00D50591">
      <w:pPr>
        <w:tabs>
          <w:tab w:val="left" w:pos="5670"/>
        </w:tabs>
        <w:jc w:val="both"/>
        <w:rPr>
          <w:b/>
        </w:rPr>
      </w:pPr>
    </w:p>
    <w:p w:rsidR="00D50591" w:rsidRDefault="00D50591" w:rsidP="00D50591">
      <w:pPr>
        <w:jc w:val="both"/>
        <w:rPr>
          <w:b/>
        </w:rPr>
      </w:pPr>
      <w:r>
        <w:rPr>
          <w:b/>
          <w:u w:val="single"/>
        </w:rPr>
        <w:lastRenderedPageBreak/>
        <w:t>K bodu 1b</w:t>
      </w:r>
    </w:p>
    <w:p w:rsidR="00D50591" w:rsidRDefault="00D50591" w:rsidP="00D50591">
      <w:pPr>
        <w:tabs>
          <w:tab w:val="left" w:pos="5670"/>
        </w:tabs>
        <w:jc w:val="both"/>
        <w:rPr>
          <w:i/>
        </w:rPr>
      </w:pPr>
      <w:r w:rsidRPr="00D50591">
        <w:rPr>
          <w:i/>
        </w:rPr>
        <w:t>15.1b Změna rozpočtu č. 18., zvýšení o neinvestiční dotaci 1 271,2 tis. Kč z programu OP VVV1 pro Základní školu v rámci výzvy Podpora škol formou projektů zjednodušeného vykazování-Šablony III</w:t>
      </w:r>
    </w:p>
    <w:p w:rsidR="00D50591" w:rsidRPr="00D50591" w:rsidRDefault="00D50591" w:rsidP="00D50591">
      <w:pPr>
        <w:tabs>
          <w:tab w:val="left" w:pos="5670"/>
        </w:tabs>
        <w:jc w:val="both"/>
        <w:rPr>
          <w:i/>
        </w:rPr>
      </w:pPr>
    </w:p>
    <w:p w:rsidR="00D87AEF" w:rsidRDefault="00D50591" w:rsidP="00D50591">
      <w:r>
        <w:rPr>
          <w:b/>
        </w:rPr>
        <w:t>Zastupitelstvo MČ Praha Kunratice</w:t>
      </w:r>
    </w:p>
    <w:p w:rsidR="00D50591" w:rsidRDefault="00D50591" w:rsidP="00D50591">
      <w:pPr>
        <w:tabs>
          <w:tab w:val="left" w:pos="5670"/>
        </w:tabs>
        <w:jc w:val="both"/>
        <w:rPr>
          <w:b/>
        </w:rPr>
      </w:pPr>
      <w:r>
        <w:rPr>
          <w:b/>
        </w:rPr>
        <w:t>15.1b</w:t>
      </w:r>
      <w:r>
        <w:rPr>
          <w:b/>
        </w:rPr>
        <w:tab/>
        <w:t>s c h v a l u j e</w:t>
      </w:r>
    </w:p>
    <w:p w:rsidR="00D50591" w:rsidRDefault="00D50591" w:rsidP="00D50591">
      <w:pPr>
        <w:tabs>
          <w:tab w:val="left" w:pos="5670"/>
        </w:tabs>
        <w:jc w:val="both"/>
      </w:pPr>
      <w:r>
        <w:t>z</w:t>
      </w:r>
      <w:r w:rsidRPr="00D33998">
        <w:t>měn</w:t>
      </w:r>
      <w:r>
        <w:t>u</w:t>
      </w:r>
      <w:r w:rsidRPr="00D33998">
        <w:t xml:space="preserve"> rozpočtu č. 18., zvýšení </w:t>
      </w:r>
      <w:r>
        <w:t>o n</w:t>
      </w:r>
      <w:r w:rsidRPr="00D33998">
        <w:t>einvestiční dotaci 1 271,2 tis. Kč z programu OP VVV1 pro Základní školu v rámci výzvy Podpora škol formou projektů zjednodušeného vykazování-Šablony III</w:t>
      </w:r>
      <w:r>
        <w:t>:</w:t>
      </w:r>
    </w:p>
    <w:p w:rsidR="00D50591" w:rsidRDefault="00D50591" w:rsidP="00D50591">
      <w:pPr>
        <w:jc w:val="both"/>
      </w:pPr>
      <w:r>
        <w:t>Příjem:</w:t>
      </w:r>
    </w:p>
    <w:p w:rsidR="00D50591" w:rsidRDefault="00D50591" w:rsidP="00D50591">
      <w:pPr>
        <w:jc w:val="both"/>
      </w:pPr>
      <w:r>
        <w:t>par. 6330 převody vlastním fondům v rozpočtech územní úrovně, UZ 33063</w:t>
      </w:r>
    </w:p>
    <w:p w:rsidR="00D50591" w:rsidRDefault="00D50591" w:rsidP="00D50591">
      <w:pPr>
        <w:tabs>
          <w:tab w:val="decimal" w:pos="7655"/>
        </w:tabs>
        <w:jc w:val="both"/>
      </w:pPr>
      <w:r>
        <w:t>pol. 4137 převody mezi statutárními městy a jejich městskými částmi</w:t>
      </w:r>
      <w:r>
        <w:tab/>
        <w:t>1 271,2 tis. Kč</w:t>
      </w:r>
    </w:p>
    <w:p w:rsidR="00D50591" w:rsidRDefault="00D50591" w:rsidP="00D50591">
      <w:pPr>
        <w:tabs>
          <w:tab w:val="decimal" w:pos="8080"/>
        </w:tabs>
        <w:jc w:val="both"/>
      </w:pPr>
      <w:r>
        <w:t>Výdaj, par. 3113 základní školy:</w:t>
      </w:r>
    </w:p>
    <w:p w:rsidR="00D50591" w:rsidRDefault="00D50591" w:rsidP="00D50591">
      <w:pPr>
        <w:tabs>
          <w:tab w:val="decimal" w:pos="7655"/>
        </w:tabs>
        <w:jc w:val="both"/>
      </w:pPr>
      <w:r>
        <w:t xml:space="preserve">pol. 5336 neinvestiční transfery zřízeným </w:t>
      </w:r>
      <w:proofErr w:type="spellStart"/>
      <w:r>
        <w:t>přísp</w:t>
      </w:r>
      <w:proofErr w:type="spellEnd"/>
      <w:r>
        <w:t>. organizacím, podíl SR</w:t>
      </w:r>
      <w:r>
        <w:tab/>
        <w:t>635,6 tis. Kč</w:t>
      </w:r>
    </w:p>
    <w:p w:rsidR="00D50591" w:rsidRDefault="00D50591" w:rsidP="00D50591">
      <w:pPr>
        <w:tabs>
          <w:tab w:val="decimal" w:pos="7655"/>
        </w:tabs>
        <w:jc w:val="both"/>
      </w:pPr>
      <w:r>
        <w:t xml:space="preserve">pol. 5336 neinvestiční transfery zřízeným </w:t>
      </w:r>
      <w:proofErr w:type="spellStart"/>
      <w:r>
        <w:t>přísp</w:t>
      </w:r>
      <w:proofErr w:type="spellEnd"/>
      <w:r>
        <w:t>. organizacím, podíl EU</w:t>
      </w:r>
      <w:r>
        <w:tab/>
        <w:t>635,6 tis. Kč</w:t>
      </w:r>
    </w:p>
    <w:p w:rsidR="00D50591" w:rsidRDefault="00D50591" w:rsidP="00D50591">
      <w:pPr>
        <w:tabs>
          <w:tab w:val="decimal" w:pos="7655"/>
        </w:tabs>
        <w:jc w:val="both"/>
      </w:pPr>
      <w:r>
        <w:t>Doklad 2086, ORG 15346, výdaje UZ podíl SR 103133063, podíl EU 103533063.</w:t>
      </w:r>
    </w:p>
    <w:p w:rsidR="00D50591" w:rsidRDefault="00D50591" w:rsidP="00D50591">
      <w:pPr>
        <w:tabs>
          <w:tab w:val="decimal" w:pos="7655"/>
        </w:tabs>
        <w:jc w:val="both"/>
      </w:pPr>
    </w:p>
    <w:p w:rsidR="00D50591" w:rsidRDefault="00D50591" w:rsidP="00D50591">
      <w:pPr>
        <w:jc w:val="both"/>
        <w:rPr>
          <w:b/>
        </w:rPr>
      </w:pPr>
      <w:r>
        <w:t xml:space="preserve"> </w:t>
      </w:r>
      <w:r>
        <w:rPr>
          <w:b/>
          <w:u w:val="single"/>
        </w:rPr>
        <w:t>K bodu 1c</w:t>
      </w:r>
    </w:p>
    <w:p w:rsidR="00334E32" w:rsidRPr="00334E32" w:rsidRDefault="00334E32" w:rsidP="00334E32">
      <w:pPr>
        <w:tabs>
          <w:tab w:val="left" w:pos="5670"/>
        </w:tabs>
        <w:jc w:val="both"/>
        <w:rPr>
          <w:i/>
        </w:rPr>
      </w:pPr>
      <w:r w:rsidRPr="00334E32">
        <w:rPr>
          <w:i/>
        </w:rPr>
        <w:t>15.1c Změna rozpočtu č. 19., zvýšení o neinvestiční dotaci HMP 120,0 tis. Kč na činnost jednotek SDH - osobní ochranné pomůcky</w:t>
      </w:r>
    </w:p>
    <w:p w:rsidR="00334E32" w:rsidRPr="00C37D44" w:rsidRDefault="00334E32" w:rsidP="00334E32">
      <w:pPr>
        <w:tabs>
          <w:tab w:val="left" w:pos="5670"/>
        </w:tabs>
        <w:jc w:val="both"/>
      </w:pPr>
    </w:p>
    <w:p w:rsidR="00334E32" w:rsidRDefault="00334E32" w:rsidP="00334E32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334E32" w:rsidRDefault="00334E32" w:rsidP="00334E32">
      <w:pPr>
        <w:tabs>
          <w:tab w:val="left" w:pos="5670"/>
        </w:tabs>
        <w:jc w:val="both"/>
        <w:rPr>
          <w:b/>
        </w:rPr>
      </w:pPr>
      <w:r>
        <w:rPr>
          <w:b/>
        </w:rPr>
        <w:t>15.1c</w:t>
      </w:r>
      <w:r>
        <w:rPr>
          <w:b/>
        </w:rPr>
        <w:tab/>
        <w:t>s c h v a l u j e</w:t>
      </w:r>
    </w:p>
    <w:p w:rsidR="00334E32" w:rsidRPr="0052073E" w:rsidRDefault="00334E32" w:rsidP="00334E32">
      <w:pPr>
        <w:tabs>
          <w:tab w:val="left" w:pos="5670"/>
        </w:tabs>
        <w:jc w:val="both"/>
      </w:pPr>
      <w:r>
        <w:t>zm</w:t>
      </w:r>
      <w:r w:rsidRPr="0052073E">
        <w:t>ěn</w:t>
      </w:r>
      <w:r>
        <w:t>u</w:t>
      </w:r>
      <w:r w:rsidRPr="0052073E">
        <w:t xml:space="preserve"> rozpočtu č. 19., zvýšení o neinvestiční dotaci HMP 120,0 tis. Kč </w:t>
      </w:r>
      <w:r>
        <w:t>na činnost jednotek SDH - osobní ochranné pomůcky:</w:t>
      </w:r>
    </w:p>
    <w:p w:rsidR="00334E32" w:rsidRDefault="00334E32" w:rsidP="00334E32">
      <w:pPr>
        <w:jc w:val="both"/>
      </w:pPr>
      <w:r>
        <w:t>Příjem:</w:t>
      </w:r>
    </w:p>
    <w:p w:rsidR="00334E32" w:rsidRDefault="00334E32" w:rsidP="00334E32">
      <w:pPr>
        <w:jc w:val="both"/>
      </w:pPr>
      <w:r>
        <w:t>par. 6330 převody vlastním fondům v rozpočtech územní úrovně,</w:t>
      </w:r>
    </w:p>
    <w:p w:rsidR="00334E32" w:rsidRDefault="00334E32" w:rsidP="00334E32">
      <w:pPr>
        <w:tabs>
          <w:tab w:val="decimal" w:pos="7655"/>
        </w:tabs>
        <w:jc w:val="both"/>
      </w:pPr>
      <w:r>
        <w:t>pol. 4137 převody mezi statutárními městy a jejich městskými částmi</w:t>
      </w:r>
      <w:r>
        <w:tab/>
        <w:t>120,0 tis. Kč</w:t>
      </w:r>
    </w:p>
    <w:p w:rsidR="00334E32" w:rsidRDefault="00334E32" w:rsidP="00334E32">
      <w:pPr>
        <w:tabs>
          <w:tab w:val="decimal" w:pos="7655"/>
        </w:tabs>
        <w:jc w:val="both"/>
      </w:pPr>
      <w:r>
        <w:t>Výdaj:</w:t>
      </w:r>
    </w:p>
    <w:p w:rsidR="00334E32" w:rsidRDefault="00334E32" w:rsidP="00334E32">
      <w:pPr>
        <w:tabs>
          <w:tab w:val="decimal" w:pos="7655"/>
        </w:tabs>
        <w:jc w:val="both"/>
      </w:pPr>
      <w:r>
        <w:t>par. 5512 požární ochrana, pol. 5132 ochranné pomůcky</w:t>
      </w:r>
      <w:r>
        <w:tab/>
        <w:t>120,0 tis. Kč</w:t>
      </w:r>
    </w:p>
    <w:p w:rsidR="00334E32" w:rsidRDefault="00334E32" w:rsidP="00334E32">
      <w:pPr>
        <w:tabs>
          <w:tab w:val="decimal" w:pos="7655"/>
        </w:tabs>
        <w:jc w:val="both"/>
      </w:pPr>
      <w:r>
        <w:t>Obě strany UZ 81, doklad 3054.</w:t>
      </w:r>
    </w:p>
    <w:p w:rsidR="00334E32" w:rsidRDefault="00334E32" w:rsidP="00334E32">
      <w:pPr>
        <w:jc w:val="both"/>
      </w:pPr>
    </w:p>
    <w:p w:rsidR="00334E32" w:rsidRDefault="00334E32" w:rsidP="00334E32">
      <w:pPr>
        <w:jc w:val="both"/>
        <w:rPr>
          <w:b/>
        </w:rPr>
      </w:pPr>
      <w:r>
        <w:rPr>
          <w:b/>
          <w:u w:val="single"/>
        </w:rPr>
        <w:t>K bodu 1d</w:t>
      </w:r>
    </w:p>
    <w:p w:rsidR="00334E32" w:rsidRPr="00334E32" w:rsidRDefault="00334E32" w:rsidP="00334E32">
      <w:pPr>
        <w:jc w:val="both"/>
        <w:rPr>
          <w:i/>
        </w:rPr>
      </w:pPr>
      <w:r w:rsidRPr="00334E32">
        <w:rPr>
          <w:i/>
        </w:rPr>
        <w:t>15.1d Změna rozpočtu č. 20., zvýšení o investiční dotaci HMP 1 441,0 tis. Kč v rámci projektu „Adaptační strategie na změnu klimatu“ na akci Dům s chráněnými byty – nádrže na dešťovou vodu a revitalizaci okolí</w:t>
      </w:r>
    </w:p>
    <w:p w:rsidR="00334E32" w:rsidRPr="00334E32" w:rsidRDefault="00334E32" w:rsidP="00334E32">
      <w:pPr>
        <w:jc w:val="both"/>
        <w:rPr>
          <w:i/>
        </w:rPr>
      </w:pPr>
    </w:p>
    <w:p w:rsidR="00334E32" w:rsidRDefault="00334E32" w:rsidP="00334E32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334E32" w:rsidRDefault="00334E32" w:rsidP="00334E32">
      <w:pPr>
        <w:tabs>
          <w:tab w:val="left" w:pos="5670"/>
        </w:tabs>
        <w:jc w:val="both"/>
        <w:rPr>
          <w:b/>
        </w:rPr>
      </w:pPr>
      <w:r>
        <w:rPr>
          <w:b/>
        </w:rPr>
        <w:t>15.1d</w:t>
      </w:r>
      <w:r>
        <w:rPr>
          <w:b/>
        </w:rPr>
        <w:tab/>
        <w:t>s c h v a l u j e</w:t>
      </w:r>
    </w:p>
    <w:p w:rsidR="00334E32" w:rsidRPr="002B37E4" w:rsidRDefault="00334E32" w:rsidP="00334E32">
      <w:pPr>
        <w:tabs>
          <w:tab w:val="left" w:pos="5670"/>
        </w:tabs>
        <w:jc w:val="both"/>
      </w:pPr>
      <w:r w:rsidRPr="002B37E4">
        <w:t>změnu rozpočtu č. 20., zvýšení o investiční dotaci HMP 1 441,0 tis. Kč v rámci projektu „Adaptační strategie na změnu klimatu“ na akci Dům s chráněnými byty – nádrže na dešťovou vodu a revitalizaci okolí:</w:t>
      </w:r>
    </w:p>
    <w:p w:rsidR="00334E32" w:rsidRDefault="00334E32" w:rsidP="00334E32">
      <w:r>
        <w:t>Příjem:</w:t>
      </w:r>
    </w:p>
    <w:p w:rsidR="00334E32" w:rsidRDefault="00334E32" w:rsidP="00334E32">
      <w:pPr>
        <w:jc w:val="both"/>
      </w:pPr>
      <w:r>
        <w:t>par. 6330 převody vlastním fondům v rozpočtech územní úrovně,</w:t>
      </w:r>
    </w:p>
    <w:p w:rsidR="00334E32" w:rsidRDefault="00334E32" w:rsidP="00334E32">
      <w:pPr>
        <w:tabs>
          <w:tab w:val="decimal" w:pos="7655"/>
        </w:tabs>
        <w:jc w:val="both"/>
      </w:pPr>
      <w:r>
        <w:t>pol. 4251 i</w:t>
      </w:r>
      <w:r w:rsidRPr="000C40D6">
        <w:t>nvestiční převody mezi statutárními městy a jejich MČ</w:t>
      </w:r>
      <w:r w:rsidRPr="000C40D6">
        <w:tab/>
      </w:r>
      <w:r>
        <w:t>1 441,0 tis. Kč</w:t>
      </w:r>
    </w:p>
    <w:p w:rsidR="00334E32" w:rsidRDefault="00334E32" w:rsidP="00334E32">
      <w:pPr>
        <w:tabs>
          <w:tab w:val="decimal" w:pos="7655"/>
        </w:tabs>
        <w:jc w:val="both"/>
      </w:pPr>
      <w:r>
        <w:t>Výdaj:</w:t>
      </w:r>
    </w:p>
    <w:p w:rsidR="00334E32" w:rsidRDefault="00334E32" w:rsidP="00334E32">
      <w:pPr>
        <w:tabs>
          <w:tab w:val="decimal" w:pos="7655"/>
        </w:tabs>
        <w:jc w:val="both"/>
      </w:pPr>
      <w:r>
        <w:t>par. 4357 domovy se zvláštním režimem, pol. 6121 budovy, haly, stavby</w:t>
      </w:r>
      <w:r>
        <w:tab/>
        <w:t>1 441,0 tis. Kč</w:t>
      </w:r>
    </w:p>
    <w:p w:rsidR="00334E32" w:rsidRDefault="00334E32" w:rsidP="00334E32">
      <w:pPr>
        <w:tabs>
          <w:tab w:val="decimal" w:pos="7655"/>
        </w:tabs>
        <w:jc w:val="both"/>
      </w:pPr>
      <w:r>
        <w:t>Obě strany UZ 84, ORG 81400, doklad 3056.</w:t>
      </w:r>
    </w:p>
    <w:p w:rsidR="00334E32" w:rsidRDefault="00334E32" w:rsidP="00334E32">
      <w:pPr>
        <w:jc w:val="both"/>
        <w:rPr>
          <w:b/>
        </w:rPr>
      </w:pPr>
    </w:p>
    <w:p w:rsidR="00334E32" w:rsidRDefault="00334E32" w:rsidP="00334E32">
      <w:pPr>
        <w:jc w:val="both"/>
        <w:rPr>
          <w:b/>
        </w:rPr>
      </w:pPr>
      <w:r>
        <w:rPr>
          <w:b/>
          <w:u w:val="single"/>
        </w:rPr>
        <w:t>K bodu 1e</w:t>
      </w:r>
    </w:p>
    <w:p w:rsidR="00334E32" w:rsidRPr="00334E32" w:rsidRDefault="00334E32" w:rsidP="00334E32">
      <w:pPr>
        <w:tabs>
          <w:tab w:val="decimal" w:pos="7655"/>
        </w:tabs>
        <w:jc w:val="both"/>
        <w:rPr>
          <w:i/>
        </w:rPr>
      </w:pPr>
      <w:r w:rsidRPr="00334E32">
        <w:rPr>
          <w:i/>
        </w:rPr>
        <w:t>15.1e Změna rozpočtu č. 21., zvýšení o investiční dotaci HMP 1 650,0 tis. Kč na akci Cyklotrasa Šeberov-Kunratický les-rekonstrukce</w:t>
      </w:r>
    </w:p>
    <w:p w:rsidR="00334E32" w:rsidRDefault="00334E32" w:rsidP="00334E32">
      <w:pPr>
        <w:tabs>
          <w:tab w:val="decimal" w:pos="7655"/>
        </w:tabs>
        <w:jc w:val="both"/>
      </w:pPr>
    </w:p>
    <w:p w:rsidR="00334E32" w:rsidRDefault="00334E32" w:rsidP="00334E32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334E32" w:rsidRDefault="00334E32" w:rsidP="00334E32">
      <w:pPr>
        <w:tabs>
          <w:tab w:val="left" w:pos="5670"/>
        </w:tabs>
        <w:jc w:val="both"/>
        <w:rPr>
          <w:b/>
        </w:rPr>
      </w:pPr>
      <w:r>
        <w:rPr>
          <w:b/>
        </w:rPr>
        <w:t>15.1e</w:t>
      </w:r>
      <w:r>
        <w:rPr>
          <w:b/>
        </w:rPr>
        <w:tab/>
        <w:t>s c h v a l u j e</w:t>
      </w:r>
    </w:p>
    <w:p w:rsidR="00334E32" w:rsidRDefault="00334E32" w:rsidP="00334E32">
      <w:pPr>
        <w:jc w:val="both"/>
      </w:pPr>
      <w:r>
        <w:t>z</w:t>
      </w:r>
      <w:r w:rsidRPr="00C27E3E">
        <w:t>měn</w:t>
      </w:r>
      <w:r>
        <w:t>u</w:t>
      </w:r>
      <w:r w:rsidRPr="00C27E3E">
        <w:t xml:space="preserve"> rozpočtu č. 21., zvýšení o investiční dotaci HMP 1 650,0 tis. Kč na akci Cyklotrasa Šeberov-Kunratický les-rekonstrukce</w:t>
      </w:r>
      <w:r>
        <w:t>:</w:t>
      </w:r>
    </w:p>
    <w:p w:rsidR="00334E32" w:rsidRDefault="00334E32" w:rsidP="00334E32">
      <w:r>
        <w:t>Příjem:</w:t>
      </w:r>
    </w:p>
    <w:p w:rsidR="00334E32" w:rsidRDefault="00334E32" w:rsidP="00334E32">
      <w:pPr>
        <w:jc w:val="both"/>
      </w:pPr>
      <w:r>
        <w:t>par. 6330 převody vlastním fondům v rozpočtech územní úrovně,</w:t>
      </w:r>
    </w:p>
    <w:p w:rsidR="00334E32" w:rsidRDefault="00334E32" w:rsidP="00334E32">
      <w:pPr>
        <w:tabs>
          <w:tab w:val="decimal" w:pos="7655"/>
        </w:tabs>
        <w:jc w:val="both"/>
      </w:pPr>
      <w:r>
        <w:t>pol. 4251 i</w:t>
      </w:r>
      <w:r w:rsidRPr="000C40D6">
        <w:t>nvestiční převody mezi statutárními městy a jejich MČ</w:t>
      </w:r>
      <w:r w:rsidRPr="000C40D6">
        <w:tab/>
      </w:r>
      <w:r>
        <w:t>1 650,0 tis. Kč</w:t>
      </w:r>
    </w:p>
    <w:p w:rsidR="00334E32" w:rsidRDefault="00334E32" w:rsidP="00334E32">
      <w:pPr>
        <w:tabs>
          <w:tab w:val="decimal" w:pos="7655"/>
        </w:tabs>
        <w:jc w:val="both"/>
      </w:pPr>
      <w:r>
        <w:t>Výdaj:</w:t>
      </w:r>
    </w:p>
    <w:p w:rsidR="00334E32" w:rsidRDefault="00334E32" w:rsidP="00334E32">
      <w:pPr>
        <w:tabs>
          <w:tab w:val="decimal" w:pos="7655"/>
        </w:tabs>
        <w:jc w:val="both"/>
      </w:pPr>
      <w:r>
        <w:t>par. 2212 silnice, pol. 6121 budovy, haly, stavby</w:t>
      </w:r>
      <w:r>
        <w:tab/>
        <w:t>1 650,0 tis. Kč</w:t>
      </w:r>
    </w:p>
    <w:p w:rsidR="00334E32" w:rsidRDefault="00334E32" w:rsidP="00334E32">
      <w:pPr>
        <w:tabs>
          <w:tab w:val="decimal" w:pos="7655"/>
        </w:tabs>
        <w:jc w:val="both"/>
      </w:pPr>
      <w:r>
        <w:t>Obě strany UZ 84, ORG 81347, doklad 3058.</w:t>
      </w:r>
    </w:p>
    <w:p w:rsidR="00334E32" w:rsidRDefault="00334E32" w:rsidP="00334E32">
      <w:pPr>
        <w:jc w:val="both"/>
      </w:pPr>
    </w:p>
    <w:p w:rsidR="00021FAC" w:rsidRDefault="00021FAC" w:rsidP="00021FAC">
      <w:pPr>
        <w:jc w:val="both"/>
        <w:rPr>
          <w:b/>
        </w:rPr>
      </w:pPr>
      <w:r>
        <w:rPr>
          <w:b/>
          <w:u w:val="single"/>
        </w:rPr>
        <w:t>K bodu 1f</w:t>
      </w:r>
    </w:p>
    <w:p w:rsidR="00021FAC" w:rsidRPr="00021FAC" w:rsidRDefault="00021FAC" w:rsidP="00021FAC">
      <w:pPr>
        <w:jc w:val="both"/>
        <w:rPr>
          <w:i/>
        </w:rPr>
      </w:pPr>
      <w:r w:rsidRPr="00021FAC">
        <w:rPr>
          <w:i/>
        </w:rPr>
        <w:t>15.1f Změna rozpočtu č. 22., zvýšení o neinvestiční dotaci HMP 2 346,9 tis. Kč, na posílení mzdových prostředků zaměstnanců škol a školských zařízení včetně podpory pracovníků ve stravování v oblasti obecního školství</w:t>
      </w:r>
    </w:p>
    <w:p w:rsidR="00021FAC" w:rsidRPr="00021FAC" w:rsidRDefault="00021FAC" w:rsidP="00021FAC">
      <w:pPr>
        <w:jc w:val="both"/>
        <w:rPr>
          <w:i/>
        </w:rPr>
      </w:pPr>
    </w:p>
    <w:p w:rsidR="00021FAC" w:rsidRDefault="00021FAC" w:rsidP="00021FAC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021FAC" w:rsidRDefault="00021FAC" w:rsidP="00021FAC">
      <w:pPr>
        <w:tabs>
          <w:tab w:val="left" w:pos="5670"/>
        </w:tabs>
        <w:jc w:val="both"/>
        <w:rPr>
          <w:b/>
        </w:rPr>
      </w:pPr>
      <w:r>
        <w:rPr>
          <w:b/>
        </w:rPr>
        <w:t>15.1f</w:t>
      </w:r>
      <w:r>
        <w:rPr>
          <w:b/>
        </w:rPr>
        <w:tab/>
        <w:t>s c h v a l u j e</w:t>
      </w:r>
    </w:p>
    <w:p w:rsidR="00021FAC" w:rsidRDefault="00021FAC" w:rsidP="00021FAC">
      <w:pPr>
        <w:jc w:val="both"/>
      </w:pPr>
      <w:r>
        <w:t>zm</w:t>
      </w:r>
      <w:r w:rsidRPr="00D75BA4">
        <w:t>ěn</w:t>
      </w:r>
      <w:r>
        <w:t>u</w:t>
      </w:r>
      <w:r w:rsidRPr="00D75BA4">
        <w:t xml:space="preserve"> rozpočtu č. 22., zvýšení o neinvestiční dotaci HMP 2 346,9 tis. Kč, na posílení mzdových prostředků zaměstnanců škol a školských zařízení včetně podpory pracovníků ve stravování v oblasti obecního školství</w:t>
      </w:r>
      <w:r>
        <w:t>:</w:t>
      </w:r>
    </w:p>
    <w:p w:rsidR="00021FAC" w:rsidRDefault="00021FAC" w:rsidP="00021FAC">
      <w:pPr>
        <w:jc w:val="both"/>
      </w:pPr>
      <w:r>
        <w:t>Příjem:</w:t>
      </w:r>
    </w:p>
    <w:p w:rsidR="00021FAC" w:rsidRDefault="00021FAC" w:rsidP="00021FAC">
      <w:pPr>
        <w:jc w:val="both"/>
      </w:pPr>
      <w:r>
        <w:t>par. 6330 převody vlastním fondům v rozpočtech územní úrovně,</w:t>
      </w:r>
    </w:p>
    <w:p w:rsidR="00021FAC" w:rsidRDefault="00021FAC" w:rsidP="00021FAC">
      <w:pPr>
        <w:tabs>
          <w:tab w:val="decimal" w:pos="7655"/>
        </w:tabs>
        <w:jc w:val="both"/>
      </w:pPr>
      <w:r>
        <w:t>pol. 4137 převody mezi statutárními městy a jejich městskými částmi</w:t>
      </w:r>
      <w:r>
        <w:tab/>
        <w:t>2 346,9 tis. Kč</w:t>
      </w:r>
    </w:p>
    <w:p w:rsidR="00021FAC" w:rsidRDefault="00021FAC" w:rsidP="00021FAC">
      <w:pPr>
        <w:tabs>
          <w:tab w:val="decimal" w:pos="7655"/>
        </w:tabs>
        <w:jc w:val="both"/>
      </w:pPr>
      <w:r>
        <w:t>Výdaj:</w:t>
      </w:r>
    </w:p>
    <w:p w:rsidR="00021FAC" w:rsidRDefault="00021FAC" w:rsidP="00021FAC">
      <w:pPr>
        <w:tabs>
          <w:tab w:val="decimal" w:pos="7655"/>
        </w:tabs>
        <w:jc w:val="both"/>
      </w:pPr>
      <w:r>
        <w:t>par. 3111 mateřské školy,</w:t>
      </w:r>
    </w:p>
    <w:p w:rsidR="00021FAC" w:rsidRDefault="00021FAC" w:rsidP="00021FAC">
      <w:pPr>
        <w:tabs>
          <w:tab w:val="decimal" w:pos="7655"/>
        </w:tabs>
        <w:jc w:val="both"/>
      </w:pPr>
      <w:r>
        <w:t>pol. 5336 neinvestiční transfery zřízeným příspěvkovým organizacím</w:t>
      </w:r>
      <w:r>
        <w:tab/>
        <w:t>557,9 tis. Kč</w:t>
      </w:r>
    </w:p>
    <w:p w:rsidR="00021FAC" w:rsidRDefault="00021FAC" w:rsidP="00021FAC">
      <w:pPr>
        <w:tabs>
          <w:tab w:val="decimal" w:pos="7655"/>
        </w:tabs>
        <w:jc w:val="both"/>
      </w:pPr>
      <w:r>
        <w:t>par. 3113 základní školy,</w:t>
      </w:r>
    </w:p>
    <w:p w:rsidR="00021FAC" w:rsidRDefault="00021FAC" w:rsidP="00021FAC">
      <w:pPr>
        <w:tabs>
          <w:tab w:val="decimal" w:pos="7797"/>
        </w:tabs>
        <w:jc w:val="both"/>
      </w:pPr>
      <w:r>
        <w:t>pol. 5336 neinvestiční transfery zřízeným příspěvkovým organizacím</w:t>
      </w:r>
      <w:r>
        <w:tab/>
        <w:t>1 789,0 tis. Kč</w:t>
      </w:r>
    </w:p>
    <w:p w:rsidR="00021FAC" w:rsidRDefault="00021FAC" w:rsidP="00021FAC">
      <w:pPr>
        <w:tabs>
          <w:tab w:val="decimal" w:pos="7797"/>
        </w:tabs>
        <w:jc w:val="both"/>
      </w:pPr>
      <w:r>
        <w:t>Obě strany UZ 96, doklad 3072.</w:t>
      </w:r>
    </w:p>
    <w:p w:rsidR="00334E32" w:rsidRDefault="00334E32" w:rsidP="00334E32">
      <w:pPr>
        <w:jc w:val="both"/>
        <w:rPr>
          <w:b/>
        </w:rPr>
      </w:pPr>
    </w:p>
    <w:p w:rsidR="002F488F" w:rsidRDefault="002F488F" w:rsidP="002F488F">
      <w:pPr>
        <w:jc w:val="both"/>
        <w:rPr>
          <w:b/>
        </w:rPr>
      </w:pPr>
      <w:r>
        <w:rPr>
          <w:b/>
          <w:u w:val="single"/>
        </w:rPr>
        <w:t>K bodu 1g</w:t>
      </w:r>
    </w:p>
    <w:p w:rsidR="00E8105E" w:rsidRDefault="00E8105E" w:rsidP="00E8105E">
      <w:pPr>
        <w:jc w:val="both"/>
        <w:rPr>
          <w:i/>
        </w:rPr>
      </w:pPr>
      <w:r w:rsidRPr="00E8105E">
        <w:rPr>
          <w:i/>
        </w:rPr>
        <w:t>15.1g Úprava rozpočtu č. 11., přesun 245,0 tis. uvnitř par. 6171 činnost místní správy</w:t>
      </w:r>
    </w:p>
    <w:p w:rsidR="00E8105E" w:rsidRPr="00E8105E" w:rsidRDefault="00E8105E" w:rsidP="00E8105E">
      <w:pPr>
        <w:jc w:val="both"/>
        <w:rPr>
          <w:i/>
        </w:rPr>
      </w:pPr>
    </w:p>
    <w:p w:rsidR="00E8105E" w:rsidRDefault="00E8105E" w:rsidP="00E8105E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E8105E" w:rsidRDefault="00E8105E" w:rsidP="00E8105E">
      <w:pPr>
        <w:tabs>
          <w:tab w:val="left" w:pos="5670"/>
        </w:tabs>
        <w:jc w:val="both"/>
        <w:rPr>
          <w:b/>
        </w:rPr>
      </w:pPr>
      <w:r>
        <w:rPr>
          <w:b/>
        </w:rPr>
        <w:t>15.1g/1</w:t>
      </w:r>
      <w:r>
        <w:rPr>
          <w:b/>
        </w:rPr>
        <w:tab/>
        <w:t>s c h v a l u j e</w:t>
      </w:r>
    </w:p>
    <w:p w:rsidR="00E8105E" w:rsidRDefault="00E8105E" w:rsidP="00E8105E">
      <w:pPr>
        <w:jc w:val="both"/>
      </w:pPr>
      <w:r>
        <w:t>ú</w:t>
      </w:r>
      <w:r w:rsidRPr="00EF62F0">
        <w:t>prav</w:t>
      </w:r>
      <w:r>
        <w:t>u</w:t>
      </w:r>
      <w:r w:rsidRPr="00EF62F0">
        <w:t xml:space="preserve"> rozpočtu č. 11., přesun 244,0 tis. uvnitř par. 6171 činnost místní správy</w:t>
      </w:r>
      <w:r>
        <w:t>:</w:t>
      </w:r>
    </w:p>
    <w:p w:rsidR="00E8105E" w:rsidRDefault="00E8105E" w:rsidP="00E8105E">
      <w:pPr>
        <w:jc w:val="both"/>
      </w:pPr>
      <w:r>
        <w:t>v par. 6171 činnost místní správy</w:t>
      </w:r>
    </w:p>
    <w:p w:rsidR="00E8105E" w:rsidRDefault="00E8105E" w:rsidP="00E8105E">
      <w:pPr>
        <w:jc w:val="both"/>
      </w:pPr>
      <w:r>
        <w:t>se snižuje:</w:t>
      </w:r>
    </w:p>
    <w:p w:rsidR="00E8105E" w:rsidRDefault="00E8105E" w:rsidP="00E8105E">
      <w:pPr>
        <w:tabs>
          <w:tab w:val="decimal" w:pos="7655"/>
        </w:tabs>
        <w:jc w:val="both"/>
      </w:pPr>
      <w:r>
        <w:t>pol. 6121 budovy, haly, stavby</w:t>
      </w:r>
      <w:r>
        <w:tab/>
        <w:t>-245,0 tis. Kč</w:t>
      </w:r>
    </w:p>
    <w:p w:rsidR="00E8105E" w:rsidRDefault="00E8105E" w:rsidP="00E8105E">
      <w:pPr>
        <w:tabs>
          <w:tab w:val="decimal" w:pos="7655"/>
        </w:tabs>
        <w:jc w:val="both"/>
      </w:pPr>
      <w:r>
        <w:t>přesouvá se na:</w:t>
      </w:r>
    </w:p>
    <w:p w:rsidR="00E8105E" w:rsidRDefault="00E8105E" w:rsidP="00E8105E">
      <w:pPr>
        <w:tabs>
          <w:tab w:val="decimal" w:pos="7655"/>
        </w:tabs>
        <w:jc w:val="both"/>
      </w:pPr>
      <w:r>
        <w:t>pol. 6122 stroje, přístroje, zařízení</w:t>
      </w:r>
      <w:r>
        <w:tab/>
        <w:t>45,0 tis. Kč</w:t>
      </w:r>
    </w:p>
    <w:p w:rsidR="00E8105E" w:rsidRDefault="00E8105E" w:rsidP="00E8105E">
      <w:pPr>
        <w:tabs>
          <w:tab w:val="decimal" w:pos="7655"/>
        </w:tabs>
        <w:jc w:val="both"/>
      </w:pPr>
      <w:r>
        <w:t>pol. 5171 opravy a udržování</w:t>
      </w:r>
      <w:r>
        <w:tab/>
        <w:t>200,0 tis. Kč</w:t>
      </w:r>
    </w:p>
    <w:p w:rsidR="00E8105E" w:rsidRDefault="00E8105E" w:rsidP="00E8105E">
      <w:pPr>
        <w:tabs>
          <w:tab w:val="decimal" w:pos="7655"/>
        </w:tabs>
        <w:jc w:val="both"/>
      </w:pPr>
    </w:p>
    <w:p w:rsidR="00E8105E" w:rsidRDefault="00E8105E" w:rsidP="00E8105E">
      <w:pPr>
        <w:tabs>
          <w:tab w:val="left" w:pos="5670"/>
          <w:tab w:val="decimal" w:pos="8080"/>
        </w:tabs>
        <w:jc w:val="both"/>
        <w:rPr>
          <w:b/>
        </w:rPr>
      </w:pPr>
      <w:r>
        <w:rPr>
          <w:b/>
        </w:rPr>
        <w:t xml:space="preserve">15.1g/2 </w:t>
      </w:r>
      <w:r>
        <w:rPr>
          <w:b/>
        </w:rPr>
        <w:tab/>
        <w:t>u k l á d á</w:t>
      </w:r>
    </w:p>
    <w:p w:rsidR="00E8105E" w:rsidRDefault="00E8105E" w:rsidP="00E8105E">
      <w:pPr>
        <w:jc w:val="both"/>
      </w:pPr>
      <w:r>
        <w:t xml:space="preserve">tajemnici ÚMČ podat informaci o rozhodnutí tohoto bodu MHMP do </w:t>
      </w:r>
      <w:proofErr w:type="gramStart"/>
      <w:r>
        <w:t>3.11.2020</w:t>
      </w:r>
      <w:proofErr w:type="gramEnd"/>
      <w:r>
        <w:t>.</w:t>
      </w:r>
    </w:p>
    <w:p w:rsidR="00E8105E" w:rsidRDefault="00E8105E" w:rsidP="00E8105E">
      <w:pPr>
        <w:jc w:val="both"/>
      </w:pPr>
    </w:p>
    <w:p w:rsidR="00E8105E" w:rsidRDefault="00E8105E" w:rsidP="00E8105E">
      <w:pPr>
        <w:jc w:val="both"/>
        <w:rPr>
          <w:b/>
        </w:rPr>
      </w:pPr>
      <w:r>
        <w:rPr>
          <w:b/>
          <w:u w:val="single"/>
        </w:rPr>
        <w:t>K bodu 1h</w:t>
      </w:r>
    </w:p>
    <w:p w:rsidR="00E8105E" w:rsidRPr="00E8105E" w:rsidRDefault="00E8105E" w:rsidP="00E8105E">
      <w:pPr>
        <w:jc w:val="both"/>
        <w:rPr>
          <w:i/>
        </w:rPr>
      </w:pPr>
      <w:r w:rsidRPr="00E8105E">
        <w:rPr>
          <w:i/>
        </w:rPr>
        <w:t>15.1h Úprava rozpočtu č. 12., posílení par. 3322 oprava zámecké zdi o 10,0 tis. Kč</w:t>
      </w:r>
    </w:p>
    <w:p w:rsidR="00334E32" w:rsidRDefault="00334E32" w:rsidP="00334E32">
      <w:pPr>
        <w:jc w:val="both"/>
        <w:rPr>
          <w:b/>
        </w:rPr>
      </w:pPr>
    </w:p>
    <w:p w:rsidR="00E8105E" w:rsidRDefault="00E8105E" w:rsidP="00E8105E">
      <w:r>
        <w:rPr>
          <w:b/>
        </w:rPr>
        <w:lastRenderedPageBreak/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E8105E" w:rsidRDefault="00E8105E" w:rsidP="00E8105E">
      <w:pPr>
        <w:tabs>
          <w:tab w:val="left" w:pos="5670"/>
        </w:tabs>
        <w:jc w:val="both"/>
        <w:rPr>
          <w:b/>
        </w:rPr>
      </w:pPr>
      <w:r>
        <w:rPr>
          <w:b/>
        </w:rPr>
        <w:t>15.1h/1</w:t>
      </w:r>
      <w:r>
        <w:rPr>
          <w:b/>
        </w:rPr>
        <w:tab/>
        <w:t>s c h v a l u j e</w:t>
      </w:r>
    </w:p>
    <w:p w:rsidR="00E8105E" w:rsidRDefault="00E8105E" w:rsidP="00E8105E">
      <w:pPr>
        <w:tabs>
          <w:tab w:val="left" w:pos="5670"/>
        </w:tabs>
        <w:jc w:val="both"/>
      </w:pPr>
      <w:r>
        <w:t>ú</w:t>
      </w:r>
      <w:r w:rsidRPr="000A14EE">
        <w:t>prav</w:t>
      </w:r>
      <w:r>
        <w:t>u</w:t>
      </w:r>
      <w:r w:rsidRPr="000A14EE">
        <w:t xml:space="preserve"> rozpočtu č. 12., posílení par. 3322 oprava zámecké zdi o 10,0 tis. Kč</w:t>
      </w:r>
      <w:r>
        <w:t>:</w:t>
      </w:r>
    </w:p>
    <w:p w:rsidR="00E8105E" w:rsidRDefault="00E8105E" w:rsidP="00E8105E">
      <w:pPr>
        <w:jc w:val="both"/>
      </w:pPr>
      <w:r>
        <w:t>snižuje se:</w:t>
      </w:r>
    </w:p>
    <w:p w:rsidR="00E8105E" w:rsidRDefault="00E8105E" w:rsidP="00E8105E">
      <w:pPr>
        <w:tabs>
          <w:tab w:val="decimal" w:pos="7655"/>
        </w:tabs>
        <w:jc w:val="both"/>
      </w:pPr>
      <w:r>
        <w:t>par. 6409 ostatní činnosti, pol. 5901 nespecifikované rezervy</w:t>
      </w:r>
      <w:r>
        <w:tab/>
        <w:t>-10,0 tis. Kč</w:t>
      </w:r>
    </w:p>
    <w:p w:rsidR="00E8105E" w:rsidRDefault="00E8105E" w:rsidP="00E8105E">
      <w:pPr>
        <w:tabs>
          <w:tab w:val="decimal" w:pos="7655"/>
        </w:tabs>
        <w:jc w:val="both"/>
      </w:pPr>
      <w:r>
        <w:t>přesouvá se na:</w:t>
      </w:r>
    </w:p>
    <w:p w:rsidR="00E8105E" w:rsidRDefault="00E8105E" w:rsidP="00E8105E">
      <w:pPr>
        <w:tabs>
          <w:tab w:val="decimal" w:pos="7655"/>
        </w:tabs>
        <w:jc w:val="both"/>
      </w:pPr>
      <w:r>
        <w:t>par. 3322 zachování a obnova kulturních památek,</w:t>
      </w:r>
    </w:p>
    <w:p w:rsidR="00E8105E" w:rsidRDefault="00E8105E" w:rsidP="00E8105E">
      <w:pPr>
        <w:tabs>
          <w:tab w:val="decimal" w:pos="7655"/>
        </w:tabs>
        <w:jc w:val="both"/>
      </w:pPr>
      <w:r>
        <w:t>pol. 5171 opravy a udržování</w:t>
      </w:r>
      <w:r>
        <w:tab/>
        <w:t>10,0 tis. Kč</w:t>
      </w:r>
    </w:p>
    <w:p w:rsidR="00E8105E" w:rsidRDefault="00E8105E" w:rsidP="00E8105E">
      <w:pPr>
        <w:tabs>
          <w:tab w:val="left" w:pos="5670"/>
        </w:tabs>
        <w:jc w:val="both"/>
      </w:pPr>
    </w:p>
    <w:p w:rsidR="00E8105E" w:rsidRDefault="00E8105E" w:rsidP="00E8105E">
      <w:pPr>
        <w:tabs>
          <w:tab w:val="left" w:pos="5670"/>
          <w:tab w:val="decimal" w:pos="8080"/>
        </w:tabs>
        <w:jc w:val="both"/>
        <w:rPr>
          <w:b/>
        </w:rPr>
      </w:pPr>
      <w:r>
        <w:rPr>
          <w:b/>
        </w:rPr>
        <w:t xml:space="preserve">15.1h/2 </w:t>
      </w:r>
      <w:r>
        <w:rPr>
          <w:b/>
        </w:rPr>
        <w:tab/>
        <w:t>u k l á d á</w:t>
      </w:r>
    </w:p>
    <w:p w:rsidR="00E8105E" w:rsidRDefault="00E8105E" w:rsidP="00E8105E">
      <w:pPr>
        <w:jc w:val="both"/>
      </w:pPr>
      <w:r>
        <w:t xml:space="preserve">tajemnici ÚMČ podat informaci o rozhodnutí tohoto bodu MHMP do </w:t>
      </w:r>
      <w:proofErr w:type="gramStart"/>
      <w:r>
        <w:t>3.11.2020</w:t>
      </w:r>
      <w:proofErr w:type="gramEnd"/>
      <w:r>
        <w:t>.</w:t>
      </w:r>
    </w:p>
    <w:p w:rsidR="00E8105E" w:rsidRPr="000A14EE" w:rsidRDefault="00E8105E" w:rsidP="00E8105E">
      <w:pPr>
        <w:tabs>
          <w:tab w:val="left" w:pos="5670"/>
        </w:tabs>
        <w:jc w:val="both"/>
      </w:pPr>
    </w:p>
    <w:p w:rsidR="0054239D" w:rsidRDefault="00AC43D4" w:rsidP="0054239D">
      <w:pPr>
        <w:jc w:val="both"/>
        <w:rPr>
          <w:b/>
          <w:sz w:val="28"/>
          <w:szCs w:val="28"/>
        </w:rPr>
      </w:pPr>
      <w:r>
        <w:rPr>
          <w:b/>
          <w:u w:val="single"/>
        </w:rPr>
        <w:t>K bodu 2</w:t>
      </w:r>
    </w:p>
    <w:p w:rsidR="00D87AEF" w:rsidRDefault="00D87AEF" w:rsidP="00D87AEF">
      <w:pPr>
        <w:pStyle w:val="Zhlav"/>
        <w:tabs>
          <w:tab w:val="clear" w:pos="4536"/>
        </w:tabs>
        <w:jc w:val="both"/>
        <w:rPr>
          <w:i/>
        </w:rPr>
      </w:pPr>
      <w:r w:rsidRPr="00D87AEF">
        <w:rPr>
          <w:i/>
        </w:rPr>
        <w:t>1</w:t>
      </w:r>
      <w:r w:rsidR="0054239D">
        <w:rPr>
          <w:i/>
        </w:rPr>
        <w:t>5</w:t>
      </w:r>
      <w:r w:rsidRPr="00D87AEF">
        <w:rPr>
          <w:i/>
        </w:rPr>
        <w:t xml:space="preserve">.2 Změna </w:t>
      </w:r>
      <w:r w:rsidR="0054239D">
        <w:rPr>
          <w:i/>
        </w:rPr>
        <w:t xml:space="preserve"> </w:t>
      </w:r>
      <w:proofErr w:type="spellStart"/>
      <w:r w:rsidR="0054239D">
        <w:rPr>
          <w:i/>
        </w:rPr>
        <w:t>ÚPn</w:t>
      </w:r>
      <w:proofErr w:type="spellEnd"/>
      <w:r w:rsidR="0054239D">
        <w:rPr>
          <w:i/>
        </w:rPr>
        <w:t xml:space="preserve"> na koupališti Šeberák</w:t>
      </w:r>
    </w:p>
    <w:p w:rsidR="00D87AEF" w:rsidRPr="00D87AEF" w:rsidRDefault="00D87AEF" w:rsidP="00D87AEF">
      <w:pPr>
        <w:pStyle w:val="Zhlav"/>
        <w:tabs>
          <w:tab w:val="clear" w:pos="4536"/>
        </w:tabs>
        <w:jc w:val="both"/>
        <w:rPr>
          <w:i/>
        </w:rPr>
      </w:pPr>
    </w:p>
    <w:p w:rsidR="00D87AEF" w:rsidRDefault="00D87AEF" w:rsidP="00D87AEF">
      <w:pPr>
        <w:rPr>
          <w:b/>
        </w:rPr>
      </w:pPr>
      <w:r>
        <w:rPr>
          <w:b/>
        </w:rPr>
        <w:t>Zastupitelstvo MČ Praha Kunratice</w:t>
      </w:r>
    </w:p>
    <w:p w:rsidR="00E8105E" w:rsidRPr="00E8105E" w:rsidRDefault="00E8105E" w:rsidP="00E8105E">
      <w:pPr>
        <w:jc w:val="both"/>
        <w:rPr>
          <w:b/>
        </w:rPr>
      </w:pPr>
      <w:proofErr w:type="gramStart"/>
      <w:r w:rsidRPr="00E8105E">
        <w:rPr>
          <w:b/>
        </w:rPr>
        <w:t xml:space="preserve">15.2/1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105E">
        <w:rPr>
          <w:b/>
        </w:rPr>
        <w:t>b e r e   n a   v ě d o m í</w:t>
      </w:r>
      <w:proofErr w:type="gramEnd"/>
    </w:p>
    <w:p w:rsidR="00E8105E" w:rsidRPr="00ED31FA" w:rsidRDefault="00E8105E" w:rsidP="00E8105E">
      <w:pPr>
        <w:jc w:val="both"/>
      </w:pPr>
      <w:r w:rsidRPr="00ED31FA">
        <w:t>usnesení k bodu 7g</w:t>
      </w:r>
      <w:r>
        <w:t>.</w:t>
      </w:r>
      <w:r w:rsidRPr="00ED31FA">
        <w:t xml:space="preserve"> 24. zasedání Zastupitelstva MČ Praha-Kunratice ze dne </w:t>
      </w:r>
      <w:proofErr w:type="gramStart"/>
      <w:r w:rsidRPr="00ED31FA">
        <w:t>25.11.2013</w:t>
      </w:r>
      <w:proofErr w:type="gramEnd"/>
    </w:p>
    <w:p w:rsidR="00E8105E" w:rsidRPr="00ED31FA" w:rsidRDefault="00E8105E" w:rsidP="00E8105E">
      <w:pPr>
        <w:jc w:val="both"/>
      </w:pPr>
    </w:p>
    <w:p w:rsidR="00E8105E" w:rsidRPr="00E8105E" w:rsidRDefault="00E8105E" w:rsidP="00E8105E">
      <w:pPr>
        <w:jc w:val="both"/>
        <w:rPr>
          <w:b/>
        </w:rPr>
      </w:pPr>
      <w:r w:rsidRPr="00E8105E">
        <w:rPr>
          <w:b/>
        </w:rPr>
        <w:t xml:space="preserve">15.2/2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105E">
        <w:rPr>
          <w:b/>
        </w:rPr>
        <w:t xml:space="preserve"> s c h v a l u j e</w:t>
      </w:r>
    </w:p>
    <w:p w:rsidR="00E8105E" w:rsidRPr="00ED31FA" w:rsidRDefault="00E8105E" w:rsidP="00E8105E">
      <w:pPr>
        <w:jc w:val="both"/>
      </w:pPr>
      <w:r w:rsidRPr="00ED31FA">
        <w:t>zásadní připomínku k uvedenému usnesení</w:t>
      </w:r>
      <w:r>
        <w:t xml:space="preserve"> </w:t>
      </w:r>
      <w:r w:rsidRPr="00ED31FA">
        <w:t>a zároveň zásadní připomínku k aktuálně projednávanému návrhu změny Územního plánu sídelního</w:t>
      </w:r>
      <w:r>
        <w:t xml:space="preserve"> útvaru hl. m. Prahy č. 3055/10</w:t>
      </w:r>
      <w:r w:rsidRPr="00ED31FA">
        <w:t xml:space="preserve"> a sice, že požaduje změnu ÚP z funkčního využití oddechu (SO3) na funkční využití sportu (SP) na celém pozemku</w:t>
      </w:r>
      <w:r>
        <w:t xml:space="preserve"> č. </w:t>
      </w:r>
      <w:proofErr w:type="spellStart"/>
      <w:r>
        <w:t>parc</w:t>
      </w:r>
      <w:proofErr w:type="spellEnd"/>
      <w:r>
        <w:t xml:space="preserve">. 1539 a na pozemcích </w:t>
      </w:r>
      <w:proofErr w:type="spellStart"/>
      <w:r>
        <w:t>parc</w:t>
      </w:r>
      <w:proofErr w:type="spellEnd"/>
      <w:r>
        <w:t>. č. 1538/1 a 1538/2 vše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Kunratice.</w:t>
      </w:r>
    </w:p>
    <w:p w:rsidR="00E8105E" w:rsidRPr="00ED31FA" w:rsidRDefault="00E8105E" w:rsidP="00E8105E">
      <w:pPr>
        <w:jc w:val="both"/>
      </w:pPr>
    </w:p>
    <w:p w:rsidR="00E8105E" w:rsidRPr="00E8105E" w:rsidRDefault="00E8105E" w:rsidP="00E8105E">
      <w:pPr>
        <w:jc w:val="both"/>
        <w:rPr>
          <w:b/>
        </w:rPr>
      </w:pPr>
      <w:r w:rsidRPr="00E8105E">
        <w:rPr>
          <w:b/>
        </w:rPr>
        <w:t xml:space="preserve">15.2/3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105E">
        <w:rPr>
          <w:b/>
        </w:rPr>
        <w:t>u k l á d á</w:t>
      </w:r>
    </w:p>
    <w:p w:rsidR="00E8105E" w:rsidRPr="00ED31FA" w:rsidRDefault="00E8105E" w:rsidP="00E8105E">
      <w:pPr>
        <w:jc w:val="both"/>
      </w:pPr>
      <w:r w:rsidRPr="00ED31FA">
        <w:t xml:space="preserve">starostce ve spolupráci s tajemnicí postoupit usnesení Odboru územního rozvoje MHMP, odd. pořizování celoměstských dokumentací do </w:t>
      </w:r>
      <w:proofErr w:type="gramStart"/>
      <w:r w:rsidRPr="00ED31FA">
        <w:t>9.10.2020</w:t>
      </w:r>
      <w:proofErr w:type="gramEnd"/>
    </w:p>
    <w:p w:rsidR="00E8105E" w:rsidRDefault="00E8105E" w:rsidP="00E8105E">
      <w:pPr>
        <w:jc w:val="both"/>
      </w:pPr>
    </w:p>
    <w:p w:rsidR="0054239D" w:rsidRDefault="0054239D" w:rsidP="0054239D">
      <w:pPr>
        <w:jc w:val="both"/>
        <w:rPr>
          <w:b/>
          <w:u w:val="single"/>
        </w:rPr>
      </w:pPr>
      <w:r>
        <w:rPr>
          <w:b/>
          <w:u w:val="single"/>
        </w:rPr>
        <w:t>K bodu 3</w:t>
      </w:r>
    </w:p>
    <w:p w:rsidR="0054239D" w:rsidRDefault="0054239D" w:rsidP="0054239D">
      <w:pPr>
        <w:pStyle w:val="Zhlav"/>
        <w:tabs>
          <w:tab w:val="clear" w:pos="4536"/>
        </w:tabs>
        <w:jc w:val="both"/>
        <w:rPr>
          <w:i/>
        </w:rPr>
      </w:pPr>
      <w:r w:rsidRPr="00D87AEF">
        <w:rPr>
          <w:i/>
        </w:rPr>
        <w:t>1</w:t>
      </w:r>
      <w:r>
        <w:rPr>
          <w:i/>
        </w:rPr>
        <w:t>5.3 Odpuštění části nájmu – revokace usnesení</w:t>
      </w:r>
    </w:p>
    <w:p w:rsidR="00A31E28" w:rsidRDefault="00A31E28" w:rsidP="0054239D">
      <w:pPr>
        <w:rPr>
          <w:b/>
        </w:rPr>
      </w:pPr>
    </w:p>
    <w:p w:rsidR="0054239D" w:rsidRPr="00A471D0" w:rsidRDefault="0054239D" w:rsidP="0054239D">
      <w:r>
        <w:rPr>
          <w:b/>
        </w:rPr>
        <w:t>Zastupitelstvo MČ Praha Kunratice</w:t>
      </w:r>
    </w:p>
    <w:p w:rsidR="0054239D" w:rsidRDefault="0054239D" w:rsidP="0054239D">
      <w:proofErr w:type="gramStart"/>
      <w:r w:rsidRPr="0054239D">
        <w:rPr>
          <w:b/>
        </w:rPr>
        <w:t>15.3./1</w:t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  <w:t>r e v o k u j e</w:t>
      </w:r>
      <w:proofErr w:type="gramEnd"/>
    </w:p>
    <w:p w:rsidR="0054239D" w:rsidRDefault="0054239D" w:rsidP="0054239D">
      <w:r>
        <w:t>usnesení 14. zasedání Zastupitelstva Městské části Praha-Kunratice ze dne 31.8.2020 k </w:t>
      </w:r>
      <w:proofErr w:type="gramStart"/>
      <w:r>
        <w:t>bodu 3.b.</w:t>
      </w:r>
      <w:proofErr w:type="gramEnd"/>
    </w:p>
    <w:p w:rsidR="0054239D" w:rsidRDefault="0054239D" w:rsidP="0054239D"/>
    <w:p w:rsidR="0054239D" w:rsidRPr="00DF45C0" w:rsidRDefault="0054239D" w:rsidP="0054239D">
      <w:pPr>
        <w:pStyle w:val="Zkladntext"/>
      </w:pPr>
      <w:proofErr w:type="gramStart"/>
      <w:r w:rsidRPr="0054239D">
        <w:rPr>
          <w:b/>
        </w:rPr>
        <w:t>15.3./2</w:t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  <w:t>s c h v a l u j e</w:t>
      </w:r>
      <w:proofErr w:type="gramEnd"/>
      <w:r w:rsidRPr="00DF45C0">
        <w:tab/>
      </w:r>
    </w:p>
    <w:p w:rsidR="0054239D" w:rsidRDefault="0054239D" w:rsidP="00B52190">
      <w:pPr>
        <w:pStyle w:val="Odstavecseseznamem"/>
        <w:numPr>
          <w:ilvl w:val="0"/>
          <w:numId w:val="16"/>
        </w:numPr>
        <w:contextualSpacing/>
        <w:jc w:val="both"/>
      </w:pPr>
      <w:r w:rsidRPr="00FC0675">
        <w:t xml:space="preserve">poskytnutí slevy na nájemném za období od 1. dubna do 30. června r. 2020 společnosti SCIONIUS, a.s. za pronájem pozemku </w:t>
      </w:r>
      <w:proofErr w:type="spellStart"/>
      <w:r w:rsidRPr="00FC0675">
        <w:t>parc</w:t>
      </w:r>
      <w:proofErr w:type="spellEnd"/>
      <w:r w:rsidRPr="00FC0675">
        <w:t>. č. 2380/16 o výměře 14 090 m</w:t>
      </w:r>
      <w:r w:rsidRPr="00FC0675">
        <w:rPr>
          <w:vertAlign w:val="superscript"/>
        </w:rPr>
        <w:t>2</w:t>
      </w:r>
      <w:r w:rsidRPr="00FC0675">
        <w:t xml:space="preserve">, pozemku </w:t>
      </w:r>
      <w:proofErr w:type="spellStart"/>
      <w:r w:rsidRPr="00FC0675">
        <w:t>parc</w:t>
      </w:r>
      <w:proofErr w:type="spellEnd"/>
      <w:r w:rsidRPr="00FC0675">
        <w:t xml:space="preserve">. č. 2380/149 o výměře </w:t>
      </w:r>
      <w:smartTag w:uri="urn:schemas-microsoft-com:office:smarttags" w:element="metricconverter">
        <w:smartTagPr>
          <w:attr w:name="ProductID" w:val="171 m2"/>
        </w:smartTagPr>
        <w:r w:rsidRPr="00FC0675">
          <w:t>171 m</w:t>
        </w:r>
        <w:r w:rsidRPr="00FC0675">
          <w:rPr>
            <w:vertAlign w:val="superscript"/>
          </w:rPr>
          <w:t>2</w:t>
        </w:r>
      </w:smartTag>
      <w:r w:rsidRPr="00FC0675">
        <w:t xml:space="preserve">, pozemku </w:t>
      </w:r>
      <w:proofErr w:type="spellStart"/>
      <w:r w:rsidRPr="00FC0675">
        <w:t>parc</w:t>
      </w:r>
      <w:proofErr w:type="spellEnd"/>
      <w:r w:rsidRPr="00FC0675">
        <w:t xml:space="preserve">. č. 2380/150 o výměře </w:t>
      </w:r>
      <w:smartTag w:uri="urn:schemas-microsoft-com:office:smarttags" w:element="metricconverter">
        <w:smartTagPr>
          <w:attr w:name="ProductID" w:val="257 m2"/>
        </w:smartTagPr>
        <w:r w:rsidRPr="00FC0675">
          <w:t>257 m</w:t>
        </w:r>
        <w:r w:rsidRPr="00FC0675">
          <w:rPr>
            <w:vertAlign w:val="superscript"/>
          </w:rPr>
          <w:t>2</w:t>
        </w:r>
      </w:smartTag>
      <w:r w:rsidRPr="00FC0675">
        <w:t xml:space="preserve">,  pozemku </w:t>
      </w:r>
      <w:proofErr w:type="spellStart"/>
      <w:r w:rsidRPr="00FC0675">
        <w:t>parc.č</w:t>
      </w:r>
      <w:proofErr w:type="spellEnd"/>
      <w:r w:rsidRPr="00FC0675">
        <w:t>. 2526/1 o výměře 678 m</w:t>
      </w:r>
      <w:r w:rsidRPr="00FC0675">
        <w:rPr>
          <w:vertAlign w:val="superscript"/>
        </w:rPr>
        <w:t>2</w:t>
      </w:r>
      <w:r w:rsidRPr="00FC0675">
        <w:t xml:space="preserve"> , pozemku </w:t>
      </w:r>
      <w:proofErr w:type="spellStart"/>
      <w:r w:rsidRPr="00FC0675">
        <w:t>parc</w:t>
      </w:r>
      <w:proofErr w:type="spellEnd"/>
      <w:r w:rsidRPr="00FC0675">
        <w:t>. č. 2380/166 o výměře 2838 m</w:t>
      </w:r>
      <w:r w:rsidRPr="00FC0675">
        <w:rPr>
          <w:vertAlign w:val="superscript"/>
        </w:rPr>
        <w:t>2</w:t>
      </w:r>
      <w:r w:rsidRPr="00FC0675">
        <w:t xml:space="preserve">,  a pozemku </w:t>
      </w:r>
      <w:proofErr w:type="spellStart"/>
      <w:r w:rsidRPr="00FC0675">
        <w:t>parc</w:t>
      </w:r>
      <w:proofErr w:type="spellEnd"/>
      <w:r w:rsidRPr="00FC0675">
        <w:t>. č. 2380/150 o výměře 257 m</w:t>
      </w:r>
      <w:r w:rsidRPr="00FC0675">
        <w:rPr>
          <w:vertAlign w:val="superscript"/>
        </w:rPr>
        <w:t>2</w:t>
      </w:r>
      <w:r w:rsidRPr="00FC0675">
        <w:t>, v </w:t>
      </w:r>
      <w:proofErr w:type="spellStart"/>
      <w:proofErr w:type="gramStart"/>
      <w:r w:rsidRPr="00FC0675">
        <w:t>k.ú</w:t>
      </w:r>
      <w:proofErr w:type="spellEnd"/>
      <w:r w:rsidRPr="00FC0675">
        <w:t>.</w:t>
      </w:r>
      <w:proofErr w:type="gramEnd"/>
      <w:r w:rsidRPr="00FC0675">
        <w:t xml:space="preserve"> Kunratice pro prodejny Optika a </w:t>
      </w:r>
      <w:proofErr w:type="spellStart"/>
      <w:r w:rsidRPr="00FC0675">
        <w:t>Winestore</w:t>
      </w:r>
      <w:proofErr w:type="spellEnd"/>
      <w:r w:rsidRPr="00FC0675">
        <w:t xml:space="preserve">, kterým v uvedeném období byla vzhledem k vyhlášení stavu nouze </w:t>
      </w:r>
      <w:r>
        <w:t>znemožněna a následně</w:t>
      </w:r>
      <w:r w:rsidRPr="00FC0675">
        <w:t xml:space="preserve"> ztížena činnost</w:t>
      </w:r>
      <w:r>
        <w:t>. Tyto dvě prodejny</w:t>
      </w:r>
      <w:r w:rsidRPr="00FC0675">
        <w:t xml:space="preserve"> mají z celkově zastavěné plochy OC Kunratice o výměře 2</w:t>
      </w:r>
      <w:r>
        <w:t xml:space="preserve"> </w:t>
      </w:r>
      <w:r w:rsidRPr="00FC0675">
        <w:t>838 m</w:t>
      </w:r>
      <w:r w:rsidRPr="00FC0675">
        <w:rPr>
          <w:vertAlign w:val="superscript"/>
        </w:rPr>
        <w:t>2</w:t>
      </w:r>
      <w:r w:rsidRPr="00FC0675">
        <w:t xml:space="preserve"> pronajatou plochu Optika 63,12 m</w:t>
      </w:r>
      <w:r w:rsidRPr="00FC0675">
        <w:rPr>
          <w:vertAlign w:val="superscript"/>
        </w:rPr>
        <w:t>2</w:t>
      </w:r>
      <w:r w:rsidRPr="00FC0675">
        <w:t xml:space="preserve"> a </w:t>
      </w:r>
      <w:proofErr w:type="spellStart"/>
      <w:r w:rsidRPr="00FC0675">
        <w:t>Winestore</w:t>
      </w:r>
      <w:proofErr w:type="spellEnd"/>
      <w:r w:rsidRPr="00FC0675">
        <w:t xml:space="preserve"> 341,9 m</w:t>
      </w:r>
      <w:r w:rsidRPr="00FC0675">
        <w:rPr>
          <w:vertAlign w:val="superscript"/>
        </w:rPr>
        <w:t>2</w:t>
      </w:r>
      <w:r w:rsidRPr="00FC0675">
        <w:t xml:space="preserve">, </w:t>
      </w:r>
      <w:r>
        <w:t xml:space="preserve">sleva </w:t>
      </w:r>
      <w:r w:rsidRPr="00FC0675">
        <w:t xml:space="preserve">ve výši 30 % z celkové měsíční částky placené spol. SCIONIUS a.s. </w:t>
      </w:r>
      <w:r>
        <w:t xml:space="preserve">ve výši </w:t>
      </w:r>
      <w:r w:rsidRPr="00FC0675">
        <w:t>144 601,- Kč</w:t>
      </w:r>
      <w:r>
        <w:t xml:space="preserve"> za nájem shora uvedených pozemků připadajících na tyto dvě prodejny pak činí 6 191,- Kč</w:t>
      </w:r>
      <w:r w:rsidRPr="00FC0675">
        <w:t xml:space="preserve">, celkem tedy za celé období od </w:t>
      </w:r>
      <w:proofErr w:type="gramStart"/>
      <w:r w:rsidRPr="00FC0675">
        <w:t>1.4.2020</w:t>
      </w:r>
      <w:proofErr w:type="gramEnd"/>
      <w:r w:rsidRPr="00FC0675">
        <w:t xml:space="preserve"> do 30.6.2020 činí sleva na n</w:t>
      </w:r>
      <w:r>
        <w:t>ájemném částku ve výši  18 573,-</w:t>
      </w:r>
      <w:r w:rsidRPr="00FC0675">
        <w:t xml:space="preserve"> Kč. </w:t>
      </w:r>
    </w:p>
    <w:p w:rsidR="0054239D" w:rsidRPr="00E21C77" w:rsidRDefault="0054239D" w:rsidP="00B52190">
      <w:pPr>
        <w:pStyle w:val="Odstavecseseznamem"/>
        <w:numPr>
          <w:ilvl w:val="0"/>
          <w:numId w:val="16"/>
        </w:numPr>
        <w:contextualSpacing/>
        <w:jc w:val="both"/>
      </w:pPr>
      <w:r>
        <w:t xml:space="preserve">poskytnutí slevy 30 % za právo stavby na pozemcích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2380/173 o výměře 427 m</w:t>
      </w:r>
      <w:r w:rsidRPr="0054239D">
        <w:rPr>
          <w:vertAlign w:val="superscript"/>
        </w:rPr>
        <w:t>2</w:t>
      </w:r>
      <w:r>
        <w:t xml:space="preserve">, </w:t>
      </w:r>
      <w:proofErr w:type="spellStart"/>
      <w:r>
        <w:t>parc</w:t>
      </w:r>
      <w:proofErr w:type="spellEnd"/>
      <w:r>
        <w:t>. č. 2380/171 o výměře 34 m</w:t>
      </w:r>
      <w:r w:rsidRPr="0054239D">
        <w:rPr>
          <w:vertAlign w:val="superscript"/>
        </w:rPr>
        <w:t>2</w:t>
      </w:r>
      <w:r>
        <w:t xml:space="preserve">, </w:t>
      </w:r>
      <w:proofErr w:type="spellStart"/>
      <w:r>
        <w:t>parc</w:t>
      </w:r>
      <w:proofErr w:type="spellEnd"/>
      <w:r>
        <w:t>. č. 2380/175 o výměře 21 m</w:t>
      </w:r>
      <w:r w:rsidRPr="0054239D">
        <w:rPr>
          <w:vertAlign w:val="superscript"/>
        </w:rPr>
        <w:t>2</w:t>
      </w:r>
      <w:r>
        <w:t xml:space="preserve"> a </w:t>
      </w:r>
      <w:proofErr w:type="spellStart"/>
      <w:r>
        <w:t>parc</w:t>
      </w:r>
      <w:proofErr w:type="spellEnd"/>
      <w:r>
        <w:t xml:space="preserve">.  č. 2380/174   o výměře </w:t>
      </w:r>
      <w:r>
        <w:lastRenderedPageBreak/>
        <w:t>29 m</w:t>
      </w:r>
      <w:r w:rsidRPr="0054239D">
        <w:rPr>
          <w:vertAlign w:val="superscript"/>
        </w:rPr>
        <w:t>2</w:t>
      </w:r>
      <w:r>
        <w:t xml:space="preserve">, </w:t>
      </w:r>
      <w:r w:rsidRPr="00FC0675">
        <w:t>za období od 1. dubna do 30. června r. 2020 společnosti SCIONIUS, a.s.</w:t>
      </w:r>
      <w:r>
        <w:t xml:space="preserve"> pro prodejnu PEPCO, které </w:t>
      </w:r>
      <w:r w:rsidRPr="00FC0675">
        <w:t xml:space="preserve">v uvedeném období byla vzhledem k vyhlášení stavu nouze </w:t>
      </w:r>
      <w:r>
        <w:t>znemožněna a následně</w:t>
      </w:r>
      <w:r w:rsidRPr="00FC0675">
        <w:t xml:space="preserve"> ztížena činnost</w:t>
      </w:r>
      <w:r>
        <w:t xml:space="preserve"> z celkové měsíční splátky placené spol. SCIONIUS a.s. ve výši 12 </w:t>
      </w:r>
      <w:r w:rsidR="00376DE7">
        <w:t>412</w:t>
      </w:r>
      <w:r>
        <w:t>,- Kč sleva činí 3</w:t>
      </w:r>
      <w:r w:rsidR="00376DE7">
        <w:t> 723,60</w:t>
      </w:r>
      <w:r>
        <w:t xml:space="preserve"> Kč/měsíc, tedy </w:t>
      </w:r>
      <w:r w:rsidRPr="00FC0675">
        <w:t xml:space="preserve">za celé období od </w:t>
      </w:r>
      <w:proofErr w:type="gramStart"/>
      <w:r w:rsidRPr="00FC0675">
        <w:t>1.4.2020</w:t>
      </w:r>
      <w:proofErr w:type="gramEnd"/>
      <w:r w:rsidRPr="00FC0675">
        <w:t xml:space="preserve"> do 30.6.2020 činí sleva</w:t>
      </w:r>
      <w:r>
        <w:t xml:space="preserve"> za právo stavby 11 </w:t>
      </w:r>
      <w:r w:rsidR="00376DE7">
        <w:t>171</w:t>
      </w:r>
      <w:r>
        <w:t>,- Kč.</w:t>
      </w:r>
    </w:p>
    <w:p w:rsidR="0054239D" w:rsidRDefault="0054239D" w:rsidP="0054239D">
      <w:pPr>
        <w:pStyle w:val="Zkladntext"/>
      </w:pPr>
      <w:r w:rsidRPr="00DF45C0">
        <w:tab/>
      </w:r>
      <w:r w:rsidRPr="00DF45C0">
        <w:tab/>
      </w:r>
      <w:r w:rsidRPr="00DF45C0">
        <w:tab/>
      </w:r>
      <w:r w:rsidRPr="00DF45C0">
        <w:tab/>
      </w:r>
    </w:p>
    <w:p w:rsidR="0054239D" w:rsidRPr="0054239D" w:rsidRDefault="0054239D" w:rsidP="0054239D">
      <w:pPr>
        <w:pStyle w:val="Zkladntext"/>
        <w:rPr>
          <w:b/>
        </w:rPr>
      </w:pPr>
      <w:r>
        <w:rPr>
          <w:b/>
        </w:rPr>
        <w:t>15</w:t>
      </w:r>
      <w:r w:rsidRPr="0054239D">
        <w:rPr>
          <w:b/>
        </w:rPr>
        <w:t>.3./3</w:t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</w:r>
      <w:r w:rsidRPr="0054239D">
        <w:rPr>
          <w:b/>
        </w:rPr>
        <w:tab/>
        <w:t>u k l á d á</w:t>
      </w:r>
    </w:p>
    <w:p w:rsidR="0054239D" w:rsidRDefault="0054239D" w:rsidP="0054239D">
      <w:pPr>
        <w:pStyle w:val="Zkladntext"/>
      </w:pPr>
      <w:r>
        <w:t>tajemnici</w:t>
      </w:r>
      <w:r w:rsidRPr="00A471D0">
        <w:t xml:space="preserve"> </w:t>
      </w:r>
      <w:r>
        <w:t>zajistit vypořádání tohoto usnesení.</w:t>
      </w:r>
      <w:r w:rsidRPr="00A471D0">
        <w:t xml:space="preserve"> Termín </w:t>
      </w:r>
      <w:r>
        <w:t>do 31.10.2020</w:t>
      </w:r>
      <w:r w:rsidRPr="00A471D0">
        <w:t>.</w:t>
      </w:r>
    </w:p>
    <w:p w:rsidR="001D0CFF" w:rsidRDefault="001D0CFF" w:rsidP="0054239D">
      <w:pPr>
        <w:pStyle w:val="Zkladntext"/>
      </w:pPr>
    </w:p>
    <w:p w:rsidR="00A31E28" w:rsidRPr="00A471D0" w:rsidRDefault="00A31E28" w:rsidP="0054239D">
      <w:pPr>
        <w:pStyle w:val="Zkladntext"/>
      </w:pPr>
    </w:p>
    <w:p w:rsidR="00FA07BF" w:rsidRDefault="001D0CFF" w:rsidP="0054239D">
      <w:pPr>
        <w:pStyle w:val="Zkladntext"/>
        <w:rPr>
          <w:b/>
          <w:u w:val="single"/>
        </w:rPr>
      </w:pPr>
      <w:r>
        <w:rPr>
          <w:b/>
          <w:u w:val="single"/>
        </w:rPr>
        <w:t>K bodu 4</w:t>
      </w:r>
    </w:p>
    <w:p w:rsidR="001D0CFF" w:rsidRDefault="001D0CFF" w:rsidP="0054239D">
      <w:pPr>
        <w:pStyle w:val="Zkladntext"/>
        <w:rPr>
          <w:i/>
        </w:rPr>
      </w:pPr>
      <w:r w:rsidRPr="001D0CFF">
        <w:rPr>
          <w:i/>
        </w:rPr>
        <w:t xml:space="preserve">15.4 Aktualizace č.5 Zásad územního rozvoje </w:t>
      </w:r>
      <w:proofErr w:type="spellStart"/>
      <w:r w:rsidRPr="001D0CFF">
        <w:rPr>
          <w:i/>
        </w:rPr>
        <w:t>hl.m.Prahy</w:t>
      </w:r>
      <w:proofErr w:type="spellEnd"/>
      <w:r w:rsidRPr="001D0CFF">
        <w:rPr>
          <w:i/>
        </w:rPr>
        <w:t xml:space="preserve"> a Vyhodnocení vlivů na udržitelný rozvoj území</w:t>
      </w:r>
    </w:p>
    <w:p w:rsidR="001D0CFF" w:rsidRPr="00A471D0" w:rsidRDefault="001D0CFF" w:rsidP="001D0CFF">
      <w:r>
        <w:rPr>
          <w:b/>
        </w:rPr>
        <w:t>Zastupitelstvo MČ Praha Kunratice</w:t>
      </w:r>
    </w:p>
    <w:p w:rsidR="001D0CFF" w:rsidRPr="001D0CFF" w:rsidRDefault="001D0CFF" w:rsidP="001D0CFF">
      <w:pPr>
        <w:jc w:val="both"/>
        <w:rPr>
          <w:b/>
        </w:rPr>
      </w:pPr>
      <w:r>
        <w:rPr>
          <w:b/>
        </w:rPr>
        <w:t>15</w:t>
      </w:r>
      <w:r w:rsidRPr="001D0CFF">
        <w:rPr>
          <w:b/>
        </w:rPr>
        <w:t>.</w:t>
      </w:r>
      <w:r>
        <w:rPr>
          <w:b/>
        </w:rPr>
        <w:t>4</w:t>
      </w:r>
      <w:r w:rsidRPr="001D0CFF">
        <w:rPr>
          <w:b/>
        </w:rPr>
        <w:t xml:space="preserve">/1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D0CFF">
        <w:rPr>
          <w:b/>
        </w:rPr>
        <w:t xml:space="preserve"> b e r e   n a   v ě d o m í</w:t>
      </w:r>
    </w:p>
    <w:p w:rsidR="001D0CFF" w:rsidRDefault="001D0CFF" w:rsidP="001D0CFF">
      <w:pPr>
        <w:jc w:val="both"/>
      </w:pPr>
      <w:r w:rsidRPr="00EE13FA">
        <w:t>oznámení Odboru územního rozvoje MHMP o Aktualizaci č. 5 Zásad územního rozvoje hl. m. Prahy s termínem pro uplatnění stanovisek, připomínek a vyjádření do 9.10.2020</w:t>
      </w:r>
    </w:p>
    <w:p w:rsidR="001D0CFF" w:rsidRPr="00EE13FA" w:rsidRDefault="001D0CFF" w:rsidP="001D0CFF">
      <w:pPr>
        <w:jc w:val="both"/>
      </w:pPr>
    </w:p>
    <w:p w:rsidR="001D0CFF" w:rsidRPr="001D0CFF" w:rsidRDefault="001D0CFF" w:rsidP="001D0CFF">
      <w:pPr>
        <w:jc w:val="both"/>
        <w:rPr>
          <w:b/>
        </w:rPr>
      </w:pPr>
      <w:r>
        <w:rPr>
          <w:b/>
        </w:rPr>
        <w:t>15</w:t>
      </w:r>
      <w:r w:rsidRPr="001D0CFF">
        <w:rPr>
          <w:b/>
        </w:rPr>
        <w:t>.</w:t>
      </w:r>
      <w:r>
        <w:rPr>
          <w:b/>
        </w:rPr>
        <w:t>4</w:t>
      </w:r>
      <w:r w:rsidRPr="001D0CFF">
        <w:rPr>
          <w:b/>
        </w:rPr>
        <w:t xml:space="preserve">/2                               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D0CFF">
        <w:rPr>
          <w:b/>
        </w:rPr>
        <w:t xml:space="preserve">  d o p o r u č u j e     </w:t>
      </w:r>
    </w:p>
    <w:p w:rsidR="001D0CFF" w:rsidRPr="00B11B41" w:rsidRDefault="001D0CFF" w:rsidP="00147B90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both"/>
      </w:pPr>
      <w:r w:rsidRPr="00B11B41">
        <w:t>Více konkretizovat textovou část</w:t>
      </w:r>
    </w:p>
    <w:p w:rsidR="001D0CFF" w:rsidRPr="00B11B41" w:rsidRDefault="001D0CFF" w:rsidP="00147B90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both"/>
      </w:pPr>
      <w:r w:rsidRPr="00B11B41">
        <w:t>K bodům d) 4.8. U Kunratické spojky (100/Z/48) a d) Územní systém ekologické stability – vzít v potaz soukromovlastnické vztahy k dotčeným pozemkům a nastínit jejich řešení (výkup, nájem, směny, zhodnocení zbývající části soukromého pozemku apod.), zejména proto, že se nevymezují žádná veřejně prospěšná opatření k založení skladebných částí územního systému ekologické stability.</w:t>
      </w:r>
    </w:p>
    <w:p w:rsidR="001D0CFF" w:rsidRPr="00B11B41" w:rsidRDefault="001D0CFF" w:rsidP="00147B90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both"/>
      </w:pPr>
      <w:r w:rsidRPr="00B11B41">
        <w:t>K bodu d) 6.2.2. Koridory pro prvky nadřazeného komunikačního systému Prahy - doplnit jako další radiálu Vídeňskou ul. (v podobě plánované přeložky), neboť se jedná o jedinou výpadovou komunikaci vedoucí jižním směrem, tj. směrem, kde se nachází nejrychleji se rozvíjející zástavba v okolí Prahy.</w:t>
      </w:r>
    </w:p>
    <w:p w:rsidR="001D0CFF" w:rsidRPr="00B11B41" w:rsidRDefault="001D0CFF" w:rsidP="00147B90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both"/>
      </w:pPr>
      <w:r w:rsidRPr="00B11B41">
        <w:t>K bodu d)6.2.2.1 Pražský okruh – doplnit povinnost zprovoznit připravené napojení Libuše a Modřan na Pražský okruh, aby se doprava v jižní části města rovnoměrněji rozptýlila.</w:t>
      </w:r>
    </w:p>
    <w:p w:rsidR="001D0CFF" w:rsidRPr="00B11B41" w:rsidRDefault="001D0CFF" w:rsidP="00147B90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both"/>
      </w:pPr>
      <w:r w:rsidRPr="00B11B41">
        <w:t>K bodu d) 6.6 Systém metra – doplnit k Úkolům pro podrobnější územně plánovací dokumentaci potřebu vytvoření podrobnější studie, která by řešila nejbližší okolí konečné stanice v Písnici a depa metra s ohledem na dopad metra.</w:t>
      </w:r>
    </w:p>
    <w:p w:rsidR="001D0CFF" w:rsidRPr="00B11B41" w:rsidRDefault="001D0CFF" w:rsidP="00147B90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both"/>
      </w:pPr>
      <w:bookmarkStart w:id="0" w:name="_GoBack"/>
      <w:bookmarkEnd w:id="0"/>
      <w:r w:rsidRPr="00B11B41">
        <w:t>K bodu d) 7.2.3.2 Drobné vodní toky - Podmínky pro následné rozhodování o změnách v území - doplnit, že u toků pramenících částečně ve Středočeském kraji (např. Kunratický potok) je nutná spolupráce při navrhování protipovodňových opatření s příslušnými orgány Středočeského kraje.</w:t>
      </w:r>
    </w:p>
    <w:p w:rsidR="001D0CFF" w:rsidRPr="001D0CFF" w:rsidRDefault="001D0CFF" w:rsidP="001D0CFF">
      <w:pPr>
        <w:jc w:val="both"/>
        <w:rPr>
          <w:b/>
        </w:rPr>
      </w:pPr>
      <w:r>
        <w:rPr>
          <w:b/>
        </w:rPr>
        <w:t>15</w:t>
      </w:r>
      <w:r w:rsidRPr="001D0CFF">
        <w:rPr>
          <w:b/>
        </w:rPr>
        <w:t>.</w:t>
      </w:r>
      <w:r>
        <w:rPr>
          <w:b/>
        </w:rPr>
        <w:t>4</w:t>
      </w:r>
      <w:r w:rsidRPr="001D0CFF">
        <w:rPr>
          <w:b/>
        </w:rPr>
        <w:t xml:space="preserve">/3                            </w:t>
      </w:r>
      <w:r>
        <w:rPr>
          <w:b/>
        </w:rPr>
        <w:t xml:space="preserve">                 </w:t>
      </w:r>
      <w:r w:rsidRPr="001D0CF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D0CFF">
        <w:rPr>
          <w:b/>
        </w:rPr>
        <w:t xml:space="preserve"> u k l á d á</w:t>
      </w:r>
    </w:p>
    <w:p w:rsidR="001D0CFF" w:rsidRPr="00EE13FA" w:rsidRDefault="001D0CFF" w:rsidP="001D0CFF">
      <w:pPr>
        <w:jc w:val="both"/>
      </w:pPr>
      <w:r w:rsidRPr="00EE13FA">
        <w:t>starostce ve spolupráci s tajemnicí postoupit usnesení Odboru územního rozvoje MHMP do 9.10.2020</w:t>
      </w:r>
    </w:p>
    <w:p w:rsidR="001D0CFF" w:rsidRDefault="001D0CFF" w:rsidP="001D0CFF">
      <w:pPr>
        <w:jc w:val="both"/>
      </w:pPr>
    </w:p>
    <w:p w:rsidR="00A31E28" w:rsidRDefault="001D0CFF" w:rsidP="00A31E28">
      <w:pPr>
        <w:pStyle w:val="Zkladntext"/>
        <w:rPr>
          <w:b/>
          <w:u w:val="single"/>
        </w:rPr>
      </w:pPr>
      <w:r>
        <w:rPr>
          <w:b/>
          <w:u w:val="single"/>
        </w:rPr>
        <w:t>K bodu 5</w:t>
      </w:r>
    </w:p>
    <w:p w:rsidR="00A31E28" w:rsidRDefault="00A31E28" w:rsidP="00A31E28">
      <w:pPr>
        <w:pStyle w:val="Zkladntext"/>
        <w:rPr>
          <w:i/>
        </w:rPr>
      </w:pPr>
      <w:r w:rsidRPr="00A31E28">
        <w:rPr>
          <w:i/>
        </w:rPr>
        <w:t>15.</w:t>
      </w:r>
      <w:r>
        <w:rPr>
          <w:i/>
        </w:rPr>
        <w:t>5</w:t>
      </w:r>
      <w:r w:rsidRPr="00A31E28">
        <w:rPr>
          <w:i/>
        </w:rPr>
        <w:t xml:space="preserve"> Změna </w:t>
      </w:r>
      <w:proofErr w:type="spellStart"/>
      <w:r w:rsidRPr="00A31E28">
        <w:rPr>
          <w:i/>
        </w:rPr>
        <w:t>ÚPn</w:t>
      </w:r>
      <w:proofErr w:type="spellEnd"/>
      <w:r w:rsidRPr="00A31E28">
        <w:rPr>
          <w:i/>
        </w:rPr>
        <w:t xml:space="preserve"> na pozemcích </w:t>
      </w:r>
      <w:proofErr w:type="spellStart"/>
      <w:r w:rsidRPr="00A31E28">
        <w:rPr>
          <w:i/>
        </w:rPr>
        <w:t>parc</w:t>
      </w:r>
      <w:proofErr w:type="spellEnd"/>
      <w:r w:rsidRPr="00A31E28">
        <w:rPr>
          <w:i/>
        </w:rPr>
        <w:t>. č. 2366/14, 2366/27 a dalších</w:t>
      </w:r>
    </w:p>
    <w:p w:rsidR="00A31E28" w:rsidRPr="00A31E28" w:rsidRDefault="00A31E28" w:rsidP="00A31E28">
      <w:pPr>
        <w:jc w:val="both"/>
        <w:rPr>
          <w:b/>
        </w:rPr>
      </w:pPr>
      <w:r w:rsidRPr="00A31E28">
        <w:rPr>
          <w:b/>
        </w:rPr>
        <w:lastRenderedPageBreak/>
        <w:t>Zastupitelstvo MČ Praha-Kunratice</w:t>
      </w:r>
    </w:p>
    <w:p w:rsidR="00A31E28" w:rsidRPr="00A31E28" w:rsidRDefault="00A31E28" w:rsidP="00A31E28">
      <w:pPr>
        <w:jc w:val="both"/>
        <w:rPr>
          <w:b/>
        </w:rPr>
      </w:pPr>
      <w:r w:rsidRPr="00A31E28">
        <w:rPr>
          <w:b/>
        </w:rPr>
        <w:t xml:space="preserve">15.5/1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1E28">
        <w:rPr>
          <w:b/>
        </w:rPr>
        <w:t xml:space="preserve">  b e r e   n a v ě d o m í</w:t>
      </w:r>
    </w:p>
    <w:p w:rsidR="00A31E28" w:rsidRDefault="00A31E28" w:rsidP="00A31E28">
      <w:pPr>
        <w:jc w:val="both"/>
      </w:pPr>
      <w:r>
        <w:t>p</w:t>
      </w:r>
      <w:r w:rsidRPr="00602210">
        <w:t xml:space="preserve">odnět č. 293/2019 </w:t>
      </w:r>
      <w:r>
        <w:t xml:space="preserve">čj. 2022/2020 </w:t>
      </w:r>
      <w:r w:rsidRPr="00602210">
        <w:t xml:space="preserve">společnosti JTH Vision s.r.o. zastoupené Ing. Jiřím Tomanem na změnu Územního plánu sídelního útvaru hl. m. Prahy (ÚP) zkráceným postupem týkající se pozemků č. </w:t>
      </w:r>
      <w:proofErr w:type="spellStart"/>
      <w:r w:rsidRPr="00602210">
        <w:t>parc</w:t>
      </w:r>
      <w:proofErr w:type="spellEnd"/>
      <w:r w:rsidRPr="00602210">
        <w:t>. 1876/3</w:t>
      </w:r>
      <w:r>
        <w:t xml:space="preserve"> </w:t>
      </w:r>
      <w:r w:rsidRPr="00602210">
        <w:t>a</w:t>
      </w:r>
      <w:r>
        <w:t xml:space="preserve"> </w:t>
      </w:r>
      <w:r w:rsidRPr="00602210">
        <w:t>4 a 2366/14,</w:t>
      </w:r>
      <w:r>
        <w:t xml:space="preserve"> </w:t>
      </w:r>
      <w:r w:rsidRPr="00602210">
        <w:t>15, 25,</w:t>
      </w:r>
      <w:r>
        <w:t xml:space="preserve"> </w:t>
      </w:r>
      <w:r w:rsidRPr="00602210">
        <w:t>26,</w:t>
      </w:r>
      <w:r>
        <w:t xml:space="preserve"> </w:t>
      </w:r>
      <w:r w:rsidRPr="00602210">
        <w:t>27,</w:t>
      </w:r>
      <w:r>
        <w:t xml:space="preserve"> </w:t>
      </w:r>
      <w:r w:rsidRPr="00602210">
        <w:t>28</w:t>
      </w:r>
      <w:r>
        <w:t xml:space="preserve"> </w:t>
      </w:r>
      <w:r w:rsidRPr="00602210">
        <w:t>a</w:t>
      </w:r>
      <w:r>
        <w:t xml:space="preserve"> </w:t>
      </w:r>
      <w:r w:rsidRPr="00602210">
        <w:t xml:space="preserve">29, vše k. </w:t>
      </w:r>
      <w:proofErr w:type="spellStart"/>
      <w:r w:rsidRPr="00602210">
        <w:t>ú.</w:t>
      </w:r>
      <w:proofErr w:type="spellEnd"/>
      <w:r w:rsidRPr="00602210">
        <w:t xml:space="preserve"> Kunratice, a to z funkčního využití sady, zahrady a vinice (PS) na všeobecně smíšené (SV-D) dle studie zpracované spo</w:t>
      </w:r>
      <w:r>
        <w:t>l. VIADIMOS a.s. pod čj. 3476/2020.</w:t>
      </w:r>
    </w:p>
    <w:p w:rsidR="00A31E28" w:rsidRPr="00602210" w:rsidRDefault="00A31E28" w:rsidP="00A31E28">
      <w:pPr>
        <w:jc w:val="both"/>
      </w:pPr>
    </w:p>
    <w:p w:rsidR="00A31E28" w:rsidRPr="00A31E28" w:rsidRDefault="00A31E28" w:rsidP="00A31E28">
      <w:pPr>
        <w:jc w:val="both"/>
        <w:rPr>
          <w:b/>
        </w:rPr>
      </w:pPr>
      <w:r w:rsidRPr="00A31E28">
        <w:rPr>
          <w:b/>
        </w:rPr>
        <w:t xml:space="preserve">15.5/2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1E28">
        <w:rPr>
          <w:b/>
        </w:rPr>
        <w:t xml:space="preserve">  s o u h l a s í</w:t>
      </w:r>
    </w:p>
    <w:p w:rsidR="00A31E28" w:rsidRPr="00602210" w:rsidRDefault="00A31E28" w:rsidP="00A31E28">
      <w:pPr>
        <w:jc w:val="both"/>
      </w:pPr>
      <w:r w:rsidRPr="00602210">
        <w:t xml:space="preserve">se změnou Územního plánu sídelního útvaru hl. m. Prahy zkráceným postupem týkající se pozemků č. </w:t>
      </w:r>
      <w:proofErr w:type="spellStart"/>
      <w:r w:rsidRPr="00602210">
        <w:t>parc</w:t>
      </w:r>
      <w:proofErr w:type="spellEnd"/>
      <w:r w:rsidRPr="00602210">
        <w:t>. 1876/3</w:t>
      </w:r>
      <w:r>
        <w:t xml:space="preserve"> </w:t>
      </w:r>
      <w:r w:rsidRPr="00602210">
        <w:t>a</w:t>
      </w:r>
      <w:r>
        <w:t xml:space="preserve"> </w:t>
      </w:r>
      <w:r w:rsidRPr="00602210">
        <w:t>4 a 2366/14,</w:t>
      </w:r>
      <w:r>
        <w:t xml:space="preserve"> </w:t>
      </w:r>
      <w:r w:rsidRPr="00602210">
        <w:t>15, 25,</w:t>
      </w:r>
      <w:r>
        <w:t xml:space="preserve"> </w:t>
      </w:r>
      <w:r w:rsidRPr="00602210">
        <w:t>26,</w:t>
      </w:r>
      <w:r>
        <w:t xml:space="preserve"> </w:t>
      </w:r>
      <w:r w:rsidRPr="00602210">
        <w:t>27,</w:t>
      </w:r>
      <w:r>
        <w:t xml:space="preserve"> </w:t>
      </w:r>
      <w:r w:rsidRPr="00602210">
        <w:t>28</w:t>
      </w:r>
      <w:r>
        <w:t xml:space="preserve"> </w:t>
      </w:r>
      <w:r w:rsidRPr="00602210">
        <w:t>a</w:t>
      </w:r>
      <w:r>
        <w:t xml:space="preserve"> </w:t>
      </w:r>
      <w:r w:rsidRPr="00602210">
        <w:t xml:space="preserve">29, vše k. </w:t>
      </w:r>
      <w:proofErr w:type="spellStart"/>
      <w:r w:rsidRPr="00602210">
        <w:t>ú.</w:t>
      </w:r>
      <w:proofErr w:type="spellEnd"/>
      <w:r w:rsidRPr="00602210">
        <w:t xml:space="preserve"> Kunratice, a to z funkčního využití sady, zahrady a vinice (PS) na všeobecně smíšené (SV-D) dle studie zpracované spo</w:t>
      </w:r>
      <w:r>
        <w:t>l. VIADIMOS a.s. pod čj. 3476/2020</w:t>
      </w:r>
    </w:p>
    <w:p w:rsidR="00A31E28" w:rsidRPr="00A31E28" w:rsidRDefault="00A31E28" w:rsidP="00A31E28">
      <w:pPr>
        <w:jc w:val="both"/>
        <w:rPr>
          <w:b/>
        </w:rPr>
      </w:pPr>
      <w:r w:rsidRPr="00A31E28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1E28">
        <w:rPr>
          <w:b/>
        </w:rPr>
        <w:t xml:space="preserve"> s   p o d m í n k o u </w:t>
      </w:r>
    </w:p>
    <w:p w:rsidR="00A31E28" w:rsidRDefault="00A31E28" w:rsidP="00A31E28">
      <w:pPr>
        <w:jc w:val="both"/>
      </w:pPr>
      <w:r w:rsidRPr="00602210">
        <w:t xml:space="preserve">uzavření dohody o kontribuci investora do území Kunratic po schválení podnětu na změnu ÚP Zastupitelstvem hl. m. Prahy </w:t>
      </w:r>
    </w:p>
    <w:p w:rsidR="00A31E28" w:rsidRPr="00602210" w:rsidRDefault="00A31E28" w:rsidP="00A31E28">
      <w:pPr>
        <w:jc w:val="both"/>
      </w:pPr>
    </w:p>
    <w:p w:rsidR="00A31E28" w:rsidRPr="00A31E28" w:rsidRDefault="00A31E28" w:rsidP="00A31E28">
      <w:pPr>
        <w:jc w:val="both"/>
        <w:rPr>
          <w:b/>
        </w:rPr>
      </w:pPr>
      <w:r w:rsidRPr="00A31E28">
        <w:rPr>
          <w:b/>
        </w:rPr>
        <w:t xml:space="preserve">15.5/3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1E28">
        <w:rPr>
          <w:b/>
        </w:rPr>
        <w:t xml:space="preserve">  u k l á d á</w:t>
      </w:r>
    </w:p>
    <w:p w:rsidR="007A608B" w:rsidRDefault="00A31E28" w:rsidP="001259A7">
      <w:pPr>
        <w:jc w:val="both"/>
      </w:pPr>
      <w:r w:rsidRPr="00602210">
        <w:t>sta</w:t>
      </w:r>
      <w:r>
        <w:t>rostce ve spolupráci s tajemnicí</w:t>
      </w:r>
      <w:r w:rsidRPr="00602210">
        <w:t xml:space="preserve"> postoupit usnesení O</w:t>
      </w:r>
      <w:r>
        <w:t xml:space="preserve">dboru územního rozvoje MHMP do </w:t>
      </w:r>
      <w:proofErr w:type="gramStart"/>
      <w:r>
        <w:t>31</w:t>
      </w:r>
      <w:r w:rsidRPr="00602210">
        <w:t>.10.2020</w:t>
      </w:r>
      <w:proofErr w:type="gramEnd"/>
    </w:p>
    <w:p w:rsidR="00B52190" w:rsidRDefault="00B52190" w:rsidP="001259A7">
      <w:pPr>
        <w:jc w:val="both"/>
      </w:pPr>
    </w:p>
    <w:p w:rsidR="00B52190" w:rsidRDefault="00B52190" w:rsidP="001259A7">
      <w:pPr>
        <w:jc w:val="both"/>
        <w:rPr>
          <w:b/>
        </w:rPr>
      </w:pPr>
    </w:p>
    <w:p w:rsidR="007A608B" w:rsidRPr="00915961" w:rsidRDefault="007A608B" w:rsidP="001259A7">
      <w:pPr>
        <w:jc w:val="both"/>
        <w:rPr>
          <w:b/>
        </w:rPr>
      </w:pPr>
    </w:p>
    <w:p w:rsidR="00035518" w:rsidRDefault="00035518" w:rsidP="00BB6F9D">
      <w:pPr>
        <w:rPr>
          <w:color w:val="000000" w:themeColor="text1"/>
        </w:rPr>
      </w:pPr>
    </w:p>
    <w:p w:rsidR="00BB6F9D" w:rsidRPr="008E6EAC" w:rsidRDefault="00851451" w:rsidP="00BB6F9D">
      <w:pPr>
        <w:rPr>
          <w:color w:val="000000" w:themeColor="text1"/>
        </w:rPr>
      </w:pPr>
      <w:r w:rsidRPr="008E6EAC">
        <w:rPr>
          <w:color w:val="000000" w:themeColor="text1"/>
        </w:rPr>
        <w:t>Ověřovatelé:</w:t>
      </w:r>
      <w:r w:rsidRPr="008E6EAC">
        <w:rPr>
          <w:color w:val="000000" w:themeColor="text1"/>
        </w:rPr>
        <w:tab/>
      </w:r>
      <w:r w:rsidRPr="008E6EAC">
        <w:rPr>
          <w:color w:val="000000" w:themeColor="text1"/>
        </w:rPr>
        <w:tab/>
      </w:r>
      <w:r w:rsidR="00703FB9">
        <w:rPr>
          <w:color w:val="000000" w:themeColor="text1"/>
        </w:rPr>
        <w:t>Petra Hilmarová</w:t>
      </w:r>
      <w:r w:rsidR="00E42970" w:rsidRPr="008E6EAC">
        <w:rPr>
          <w:color w:val="000000" w:themeColor="text1"/>
        </w:rPr>
        <w:tab/>
      </w:r>
      <w:r w:rsidR="003D63EB" w:rsidRPr="008E6EAC">
        <w:rPr>
          <w:color w:val="000000" w:themeColor="text1"/>
        </w:rPr>
        <w:t>.................................................</w:t>
      </w:r>
    </w:p>
    <w:p w:rsidR="00BB6F9D" w:rsidRPr="008E6EAC" w:rsidRDefault="00BB6F9D" w:rsidP="00BB6F9D">
      <w:pPr>
        <w:rPr>
          <w:color w:val="000000" w:themeColor="text1"/>
        </w:rPr>
      </w:pPr>
    </w:p>
    <w:p w:rsidR="004B4C7F" w:rsidRDefault="00BB6F9D" w:rsidP="004B4C7F">
      <w:pPr>
        <w:rPr>
          <w:color w:val="000000" w:themeColor="text1"/>
        </w:rPr>
      </w:pPr>
      <w:r w:rsidRPr="008E6EAC">
        <w:rPr>
          <w:color w:val="000000" w:themeColor="text1"/>
        </w:rPr>
        <w:tab/>
      </w:r>
      <w:r w:rsidRPr="008E6EAC">
        <w:rPr>
          <w:color w:val="000000" w:themeColor="text1"/>
        </w:rPr>
        <w:tab/>
      </w:r>
      <w:r w:rsidR="00851451" w:rsidRPr="008E6EAC">
        <w:rPr>
          <w:color w:val="000000" w:themeColor="text1"/>
        </w:rPr>
        <w:tab/>
      </w:r>
      <w:r w:rsidR="004B1960">
        <w:rPr>
          <w:color w:val="000000" w:themeColor="text1"/>
        </w:rPr>
        <w:t>Ing. Ondřej Nováček</w:t>
      </w:r>
      <w:r w:rsidR="003D63EB" w:rsidRPr="008E6EAC">
        <w:rPr>
          <w:color w:val="000000" w:themeColor="text1"/>
        </w:rPr>
        <w:tab/>
        <w:t>......................................................</w:t>
      </w:r>
    </w:p>
    <w:p w:rsidR="004B4C7F" w:rsidRDefault="004B4C7F" w:rsidP="004B4C7F">
      <w:pPr>
        <w:rPr>
          <w:color w:val="000000" w:themeColor="text1"/>
        </w:rPr>
      </w:pPr>
    </w:p>
    <w:p w:rsidR="004B4C7F" w:rsidRDefault="004B4C7F" w:rsidP="004B4C7F">
      <w:pPr>
        <w:rPr>
          <w:color w:val="000000" w:themeColor="text1"/>
          <w:sz w:val="36"/>
          <w:szCs w:val="36"/>
        </w:rPr>
      </w:pPr>
    </w:p>
    <w:p w:rsidR="00035518" w:rsidRPr="008E6EAC" w:rsidRDefault="00035518" w:rsidP="004B4C7F">
      <w:pPr>
        <w:rPr>
          <w:color w:val="000000" w:themeColor="text1"/>
          <w:sz w:val="36"/>
          <w:szCs w:val="36"/>
        </w:rPr>
      </w:pPr>
    </w:p>
    <w:p w:rsidR="00BB6F9D" w:rsidRDefault="00BB6F9D" w:rsidP="00BB6F9D">
      <w:pPr>
        <w:jc w:val="both"/>
      </w:pPr>
      <w:r>
        <w:t>Ing. Lenka Alinčová</w:t>
      </w:r>
    </w:p>
    <w:p w:rsidR="00BB6F9D" w:rsidRDefault="00BB6F9D" w:rsidP="00BB6F9D">
      <w:pPr>
        <w:jc w:val="both"/>
      </w:pPr>
      <w:r>
        <w:t>starostka MČ Praha-Kunratice</w:t>
      </w:r>
    </w:p>
    <w:p w:rsidR="00035518" w:rsidRDefault="00035518" w:rsidP="00BB6F9D">
      <w:pPr>
        <w:jc w:val="both"/>
      </w:pPr>
    </w:p>
    <w:p w:rsidR="00035518" w:rsidRDefault="00035518" w:rsidP="00BB6F9D">
      <w:pPr>
        <w:jc w:val="both"/>
      </w:pPr>
    </w:p>
    <w:p w:rsidR="00644340" w:rsidRDefault="00644340" w:rsidP="00BB6F9D">
      <w:pPr>
        <w:jc w:val="both"/>
      </w:pPr>
    </w:p>
    <w:p w:rsidR="00F37C19" w:rsidRPr="00007BE9" w:rsidRDefault="00A26F9A" w:rsidP="001662DB">
      <w:pPr>
        <w:tabs>
          <w:tab w:val="left" w:pos="960"/>
        </w:tabs>
        <w:jc w:val="both"/>
      </w:pPr>
      <w:r>
        <w:t>usnesení</w:t>
      </w:r>
      <w:r w:rsidR="00F37C19" w:rsidRPr="00F37C19">
        <w:t xml:space="preserve"> vyhotoven</w:t>
      </w:r>
      <w:r>
        <w:t>o</w:t>
      </w:r>
      <w:r w:rsidR="00F37C19" w:rsidRPr="00F37C19">
        <w:t xml:space="preserve"> dne:</w:t>
      </w:r>
      <w:r w:rsidR="007D5DF5">
        <w:t xml:space="preserve"> </w:t>
      </w:r>
      <w:r w:rsidR="004B1960">
        <w:t>6.10.2020</w:t>
      </w:r>
    </w:p>
    <w:sectPr w:rsidR="00F37C19" w:rsidRPr="00007BE9" w:rsidSect="001E6889">
      <w:headerReference w:type="default" r:id="rId8"/>
      <w:footerReference w:type="default" r:id="rId9"/>
      <w:pgSz w:w="11906" w:h="16838" w:code="9"/>
      <w:pgMar w:top="1276" w:right="851" w:bottom="1134" w:left="1134" w:header="709" w:footer="9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80" w:rsidRDefault="00796B80">
      <w:r>
        <w:separator/>
      </w:r>
    </w:p>
  </w:endnote>
  <w:endnote w:type="continuationSeparator" w:id="0">
    <w:p w:rsidR="00796B80" w:rsidRDefault="0079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05E" w:rsidRPr="00CB7BFD" w:rsidRDefault="00E8105E" w:rsidP="00CB7BFD">
    <w:pPr>
      <w:pStyle w:val="Zpat"/>
      <w:pBdr>
        <w:top w:val="single" w:sz="4" w:space="1" w:color="auto"/>
      </w:pBdr>
      <w:jc w:val="right"/>
      <w:rPr>
        <w:i/>
        <w:sz w:val="18"/>
        <w:szCs w:val="18"/>
      </w:rPr>
    </w:pPr>
    <w:r w:rsidRPr="00CB7BFD">
      <w:rPr>
        <w:i/>
        <w:sz w:val="18"/>
        <w:szCs w:val="18"/>
      </w:rPr>
      <w:t xml:space="preserve">Strana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PAGE </w:instrText>
    </w:r>
    <w:r w:rsidRPr="00CB7BFD">
      <w:rPr>
        <w:i/>
        <w:sz w:val="18"/>
        <w:szCs w:val="18"/>
      </w:rPr>
      <w:fldChar w:fldCharType="separate"/>
    </w:r>
    <w:r w:rsidR="00147B90">
      <w:rPr>
        <w:i/>
        <w:noProof/>
        <w:sz w:val="18"/>
        <w:szCs w:val="18"/>
      </w:rPr>
      <w:t>6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 xml:space="preserve"> (celkem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NUMPAGES </w:instrText>
    </w:r>
    <w:r w:rsidRPr="00CB7BFD">
      <w:rPr>
        <w:i/>
        <w:sz w:val="18"/>
        <w:szCs w:val="18"/>
      </w:rPr>
      <w:fldChar w:fldCharType="separate"/>
    </w:r>
    <w:r w:rsidR="00147B90">
      <w:rPr>
        <w:i/>
        <w:noProof/>
        <w:sz w:val="18"/>
        <w:szCs w:val="18"/>
      </w:rPr>
      <w:t>6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B80" w:rsidRDefault="00796B80">
      <w:r>
        <w:separator/>
      </w:r>
    </w:p>
  </w:footnote>
  <w:footnote w:type="continuationSeparator" w:id="0">
    <w:p w:rsidR="00796B80" w:rsidRDefault="00796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05E" w:rsidRDefault="00E8105E" w:rsidP="003E2F4D">
    <w:pPr>
      <w:pBdr>
        <w:bottom w:val="single" w:sz="4" w:space="1" w:color="auto"/>
      </w:pBdr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Usnesení z 15. </w:t>
    </w:r>
    <w:r w:rsidRPr="00CB7BFD">
      <w:rPr>
        <w:i/>
        <w:sz w:val="22"/>
        <w:szCs w:val="22"/>
      </w:rPr>
      <w:t>zasedání</w:t>
    </w:r>
    <w:r>
      <w:rPr>
        <w:i/>
        <w:sz w:val="22"/>
        <w:szCs w:val="22"/>
      </w:rPr>
      <w:t xml:space="preserve"> Z</w:t>
    </w:r>
    <w:r w:rsidRPr="00CB7BFD">
      <w:rPr>
        <w:i/>
        <w:sz w:val="22"/>
        <w:szCs w:val="22"/>
      </w:rPr>
      <w:t>astupitelstva MČ Praha – Kunratice</w:t>
    </w:r>
    <w:r>
      <w:rPr>
        <w:i/>
        <w:sz w:val="22"/>
        <w:szCs w:val="22"/>
      </w:rPr>
      <w:t xml:space="preserve"> z </w:t>
    </w:r>
    <w:proofErr w:type="gramStart"/>
    <w:r>
      <w:rPr>
        <w:i/>
        <w:sz w:val="22"/>
        <w:szCs w:val="22"/>
      </w:rPr>
      <w:t>5.10.2020</w:t>
    </w:r>
    <w:proofErr w:type="gramEnd"/>
  </w:p>
  <w:p w:rsidR="00E8105E" w:rsidRPr="00CB7BFD" w:rsidRDefault="00E8105E" w:rsidP="003E2F4D">
    <w:pPr>
      <w:pBdr>
        <w:bottom w:val="single" w:sz="4" w:space="1" w:color="auto"/>
      </w:pBdr>
      <w:jc w:val="right"/>
      <w:rPr>
        <w:i/>
        <w:sz w:val="22"/>
        <w:szCs w:val="22"/>
      </w:rPr>
    </w:pPr>
  </w:p>
  <w:p w:rsidR="00E8105E" w:rsidRDefault="00E810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C84"/>
    <w:multiLevelType w:val="hybridMultilevel"/>
    <w:tmpl w:val="08367CC2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71A08"/>
    <w:multiLevelType w:val="hybridMultilevel"/>
    <w:tmpl w:val="43241B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A724F"/>
    <w:multiLevelType w:val="hybridMultilevel"/>
    <w:tmpl w:val="1F8A41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26931"/>
    <w:multiLevelType w:val="hybridMultilevel"/>
    <w:tmpl w:val="84EA70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338D"/>
    <w:multiLevelType w:val="hybridMultilevel"/>
    <w:tmpl w:val="D9FAE848"/>
    <w:lvl w:ilvl="0" w:tplc="59767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13425"/>
    <w:multiLevelType w:val="hybridMultilevel"/>
    <w:tmpl w:val="98600ED6"/>
    <w:lvl w:ilvl="0" w:tplc="6414F2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5635B"/>
    <w:multiLevelType w:val="hybridMultilevel"/>
    <w:tmpl w:val="C8920E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30A9"/>
    <w:multiLevelType w:val="hybridMultilevel"/>
    <w:tmpl w:val="8E14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72748"/>
    <w:multiLevelType w:val="hybridMultilevel"/>
    <w:tmpl w:val="E104F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76AF4"/>
    <w:multiLevelType w:val="hybridMultilevel"/>
    <w:tmpl w:val="8668E11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215F7E"/>
    <w:multiLevelType w:val="hybridMultilevel"/>
    <w:tmpl w:val="68027830"/>
    <w:lvl w:ilvl="0" w:tplc="59767D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6473EF"/>
    <w:multiLevelType w:val="hybridMultilevel"/>
    <w:tmpl w:val="89224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C7A70"/>
    <w:multiLevelType w:val="hybridMultilevel"/>
    <w:tmpl w:val="BC6C2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5321E"/>
    <w:multiLevelType w:val="hybridMultilevel"/>
    <w:tmpl w:val="C60A0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642C9"/>
    <w:multiLevelType w:val="hybridMultilevel"/>
    <w:tmpl w:val="BE4C2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05572"/>
    <w:multiLevelType w:val="hybridMultilevel"/>
    <w:tmpl w:val="8A625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5"/>
  </w:num>
  <w:num w:numId="5">
    <w:abstractNumId w:val="6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1"/>
  </w:num>
  <w:num w:numId="11">
    <w:abstractNumId w:val="14"/>
  </w:num>
  <w:num w:numId="12">
    <w:abstractNumId w:val="13"/>
  </w:num>
  <w:num w:numId="13">
    <w:abstractNumId w:val="2"/>
  </w:num>
  <w:num w:numId="14">
    <w:abstractNumId w:val="12"/>
  </w:num>
  <w:num w:numId="15">
    <w:abstractNumId w:val="7"/>
  </w:num>
  <w:num w:numId="16">
    <w:abstractNumId w:val="8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2D"/>
    <w:rsid w:val="000007B8"/>
    <w:rsid w:val="00002820"/>
    <w:rsid w:val="00003CC3"/>
    <w:rsid w:val="000058C1"/>
    <w:rsid w:val="00006704"/>
    <w:rsid w:val="0000674C"/>
    <w:rsid w:val="000068DA"/>
    <w:rsid w:val="00006C5F"/>
    <w:rsid w:val="0000787B"/>
    <w:rsid w:val="00007BE9"/>
    <w:rsid w:val="00007F3E"/>
    <w:rsid w:val="00010DD2"/>
    <w:rsid w:val="000111D2"/>
    <w:rsid w:val="000114BE"/>
    <w:rsid w:val="000117AC"/>
    <w:rsid w:val="00015A0C"/>
    <w:rsid w:val="0001692E"/>
    <w:rsid w:val="0001775C"/>
    <w:rsid w:val="00017AAB"/>
    <w:rsid w:val="00017BA1"/>
    <w:rsid w:val="00020E97"/>
    <w:rsid w:val="00021178"/>
    <w:rsid w:val="00021604"/>
    <w:rsid w:val="00021815"/>
    <w:rsid w:val="00021FAC"/>
    <w:rsid w:val="00021FCD"/>
    <w:rsid w:val="00022095"/>
    <w:rsid w:val="000237A0"/>
    <w:rsid w:val="00024D3C"/>
    <w:rsid w:val="00024DDF"/>
    <w:rsid w:val="00025F28"/>
    <w:rsid w:val="0002634D"/>
    <w:rsid w:val="00027009"/>
    <w:rsid w:val="0002722C"/>
    <w:rsid w:val="00030307"/>
    <w:rsid w:val="000303E8"/>
    <w:rsid w:val="00030580"/>
    <w:rsid w:val="000307A0"/>
    <w:rsid w:val="0003140B"/>
    <w:rsid w:val="0003311B"/>
    <w:rsid w:val="00033378"/>
    <w:rsid w:val="000342D9"/>
    <w:rsid w:val="000350B1"/>
    <w:rsid w:val="00035518"/>
    <w:rsid w:val="00036AF4"/>
    <w:rsid w:val="00037A24"/>
    <w:rsid w:val="0004068F"/>
    <w:rsid w:val="00040A8D"/>
    <w:rsid w:val="000410FE"/>
    <w:rsid w:val="000418BC"/>
    <w:rsid w:val="00041D4D"/>
    <w:rsid w:val="000427EC"/>
    <w:rsid w:val="00043AB4"/>
    <w:rsid w:val="00043DE9"/>
    <w:rsid w:val="000448B9"/>
    <w:rsid w:val="00045295"/>
    <w:rsid w:val="00045366"/>
    <w:rsid w:val="0004595D"/>
    <w:rsid w:val="00050DC2"/>
    <w:rsid w:val="0005175F"/>
    <w:rsid w:val="000518E4"/>
    <w:rsid w:val="000536D3"/>
    <w:rsid w:val="000538CF"/>
    <w:rsid w:val="00054C29"/>
    <w:rsid w:val="00054EB4"/>
    <w:rsid w:val="00054FC3"/>
    <w:rsid w:val="00055075"/>
    <w:rsid w:val="00055D2F"/>
    <w:rsid w:val="000563C3"/>
    <w:rsid w:val="00056461"/>
    <w:rsid w:val="00056A1F"/>
    <w:rsid w:val="00057446"/>
    <w:rsid w:val="00060870"/>
    <w:rsid w:val="00060EF1"/>
    <w:rsid w:val="00061F5E"/>
    <w:rsid w:val="00062909"/>
    <w:rsid w:val="000638D0"/>
    <w:rsid w:val="000660DD"/>
    <w:rsid w:val="00066771"/>
    <w:rsid w:val="00067E5C"/>
    <w:rsid w:val="0007079D"/>
    <w:rsid w:val="00070D6B"/>
    <w:rsid w:val="00072F00"/>
    <w:rsid w:val="00073511"/>
    <w:rsid w:val="0007455E"/>
    <w:rsid w:val="00074AD8"/>
    <w:rsid w:val="00075822"/>
    <w:rsid w:val="0007627D"/>
    <w:rsid w:val="000803F6"/>
    <w:rsid w:val="00080702"/>
    <w:rsid w:val="00081657"/>
    <w:rsid w:val="00082951"/>
    <w:rsid w:val="00082F19"/>
    <w:rsid w:val="000842B6"/>
    <w:rsid w:val="00086503"/>
    <w:rsid w:val="00087968"/>
    <w:rsid w:val="00087B61"/>
    <w:rsid w:val="00087CB4"/>
    <w:rsid w:val="00087CBF"/>
    <w:rsid w:val="00090084"/>
    <w:rsid w:val="00090AE9"/>
    <w:rsid w:val="000917D2"/>
    <w:rsid w:val="00092E36"/>
    <w:rsid w:val="0009477A"/>
    <w:rsid w:val="00095E94"/>
    <w:rsid w:val="00097111"/>
    <w:rsid w:val="00097641"/>
    <w:rsid w:val="000A0350"/>
    <w:rsid w:val="000A35CB"/>
    <w:rsid w:val="000A3720"/>
    <w:rsid w:val="000A3832"/>
    <w:rsid w:val="000A445D"/>
    <w:rsid w:val="000A4D5E"/>
    <w:rsid w:val="000A5C7F"/>
    <w:rsid w:val="000A5D74"/>
    <w:rsid w:val="000A6ABB"/>
    <w:rsid w:val="000B08AC"/>
    <w:rsid w:val="000B11F9"/>
    <w:rsid w:val="000B1234"/>
    <w:rsid w:val="000B207C"/>
    <w:rsid w:val="000B238D"/>
    <w:rsid w:val="000B29C4"/>
    <w:rsid w:val="000B2C66"/>
    <w:rsid w:val="000B2D4A"/>
    <w:rsid w:val="000B2E1A"/>
    <w:rsid w:val="000B5F45"/>
    <w:rsid w:val="000B654F"/>
    <w:rsid w:val="000B687D"/>
    <w:rsid w:val="000C0753"/>
    <w:rsid w:val="000C178F"/>
    <w:rsid w:val="000C239F"/>
    <w:rsid w:val="000C2494"/>
    <w:rsid w:val="000C35F2"/>
    <w:rsid w:val="000C3CED"/>
    <w:rsid w:val="000C417D"/>
    <w:rsid w:val="000C4C7E"/>
    <w:rsid w:val="000C5C17"/>
    <w:rsid w:val="000C62EA"/>
    <w:rsid w:val="000C658F"/>
    <w:rsid w:val="000C6A10"/>
    <w:rsid w:val="000C6A9D"/>
    <w:rsid w:val="000D0251"/>
    <w:rsid w:val="000D1DB8"/>
    <w:rsid w:val="000D1EFD"/>
    <w:rsid w:val="000D2306"/>
    <w:rsid w:val="000D3AE4"/>
    <w:rsid w:val="000D3FD6"/>
    <w:rsid w:val="000D53DD"/>
    <w:rsid w:val="000D6078"/>
    <w:rsid w:val="000D74E6"/>
    <w:rsid w:val="000D7A34"/>
    <w:rsid w:val="000E02B1"/>
    <w:rsid w:val="000E097C"/>
    <w:rsid w:val="000E0CA1"/>
    <w:rsid w:val="000E0CF2"/>
    <w:rsid w:val="000E33E0"/>
    <w:rsid w:val="000E3400"/>
    <w:rsid w:val="000E3975"/>
    <w:rsid w:val="000E43BE"/>
    <w:rsid w:val="000E50C2"/>
    <w:rsid w:val="000E56C5"/>
    <w:rsid w:val="000E610E"/>
    <w:rsid w:val="000E693B"/>
    <w:rsid w:val="000E69E8"/>
    <w:rsid w:val="000E6E50"/>
    <w:rsid w:val="000E7DBA"/>
    <w:rsid w:val="000F15AD"/>
    <w:rsid w:val="000F1837"/>
    <w:rsid w:val="000F1ACA"/>
    <w:rsid w:val="000F284B"/>
    <w:rsid w:val="000F3319"/>
    <w:rsid w:val="000F3A56"/>
    <w:rsid w:val="000F43AC"/>
    <w:rsid w:val="000F4825"/>
    <w:rsid w:val="000F4BC5"/>
    <w:rsid w:val="000F538B"/>
    <w:rsid w:val="000F5E4E"/>
    <w:rsid w:val="000F6A8A"/>
    <w:rsid w:val="0010117F"/>
    <w:rsid w:val="001012E9"/>
    <w:rsid w:val="00101A27"/>
    <w:rsid w:val="00104185"/>
    <w:rsid w:val="001042E3"/>
    <w:rsid w:val="001047BF"/>
    <w:rsid w:val="00105902"/>
    <w:rsid w:val="00107175"/>
    <w:rsid w:val="00110807"/>
    <w:rsid w:val="001112BD"/>
    <w:rsid w:val="00111530"/>
    <w:rsid w:val="00111825"/>
    <w:rsid w:val="00111B30"/>
    <w:rsid w:val="001129ED"/>
    <w:rsid w:val="00112A7E"/>
    <w:rsid w:val="00114AC0"/>
    <w:rsid w:val="001171F2"/>
    <w:rsid w:val="00117D81"/>
    <w:rsid w:val="00117DF7"/>
    <w:rsid w:val="00120259"/>
    <w:rsid w:val="00120B89"/>
    <w:rsid w:val="00121ACC"/>
    <w:rsid w:val="00121D3B"/>
    <w:rsid w:val="00121D53"/>
    <w:rsid w:val="00123DF4"/>
    <w:rsid w:val="00124AC7"/>
    <w:rsid w:val="001259A7"/>
    <w:rsid w:val="00125B72"/>
    <w:rsid w:val="00126BFD"/>
    <w:rsid w:val="0013135D"/>
    <w:rsid w:val="001347C6"/>
    <w:rsid w:val="0013509B"/>
    <w:rsid w:val="00136055"/>
    <w:rsid w:val="00136FE7"/>
    <w:rsid w:val="00137648"/>
    <w:rsid w:val="00137D2E"/>
    <w:rsid w:val="0014175B"/>
    <w:rsid w:val="0014387B"/>
    <w:rsid w:val="0014454F"/>
    <w:rsid w:val="00144909"/>
    <w:rsid w:val="001449AE"/>
    <w:rsid w:val="00145D45"/>
    <w:rsid w:val="001460D5"/>
    <w:rsid w:val="0014724D"/>
    <w:rsid w:val="00147B90"/>
    <w:rsid w:val="00147D5F"/>
    <w:rsid w:val="00150DE9"/>
    <w:rsid w:val="00150E32"/>
    <w:rsid w:val="001532F9"/>
    <w:rsid w:val="001556B5"/>
    <w:rsid w:val="00155786"/>
    <w:rsid w:val="00155B14"/>
    <w:rsid w:val="0015791A"/>
    <w:rsid w:val="00157D21"/>
    <w:rsid w:val="00157E94"/>
    <w:rsid w:val="001603A7"/>
    <w:rsid w:val="001611AE"/>
    <w:rsid w:val="001625E2"/>
    <w:rsid w:val="0016322A"/>
    <w:rsid w:val="0016363C"/>
    <w:rsid w:val="001662DB"/>
    <w:rsid w:val="001668C4"/>
    <w:rsid w:val="00166C1A"/>
    <w:rsid w:val="00171073"/>
    <w:rsid w:val="0017205C"/>
    <w:rsid w:val="0017296E"/>
    <w:rsid w:val="00172CDC"/>
    <w:rsid w:val="00173012"/>
    <w:rsid w:val="00173CAF"/>
    <w:rsid w:val="00174B36"/>
    <w:rsid w:val="00174D65"/>
    <w:rsid w:val="001752FE"/>
    <w:rsid w:val="00175507"/>
    <w:rsid w:val="0017599D"/>
    <w:rsid w:val="00175E19"/>
    <w:rsid w:val="00176636"/>
    <w:rsid w:val="00176A8B"/>
    <w:rsid w:val="00176B4B"/>
    <w:rsid w:val="001777FD"/>
    <w:rsid w:val="00177CDA"/>
    <w:rsid w:val="00182373"/>
    <w:rsid w:val="00183764"/>
    <w:rsid w:val="00183975"/>
    <w:rsid w:val="001847DF"/>
    <w:rsid w:val="00185174"/>
    <w:rsid w:val="001873D4"/>
    <w:rsid w:val="0019002A"/>
    <w:rsid w:val="00191281"/>
    <w:rsid w:val="001916E6"/>
    <w:rsid w:val="001918ED"/>
    <w:rsid w:val="001921B8"/>
    <w:rsid w:val="00194674"/>
    <w:rsid w:val="00196FBF"/>
    <w:rsid w:val="001A2756"/>
    <w:rsid w:val="001A2863"/>
    <w:rsid w:val="001A3D2B"/>
    <w:rsid w:val="001A4A52"/>
    <w:rsid w:val="001A561F"/>
    <w:rsid w:val="001A73A3"/>
    <w:rsid w:val="001A7787"/>
    <w:rsid w:val="001A7F87"/>
    <w:rsid w:val="001B0F8E"/>
    <w:rsid w:val="001B11B0"/>
    <w:rsid w:val="001B372C"/>
    <w:rsid w:val="001B3EF2"/>
    <w:rsid w:val="001B66F9"/>
    <w:rsid w:val="001B7312"/>
    <w:rsid w:val="001B7FAD"/>
    <w:rsid w:val="001C042C"/>
    <w:rsid w:val="001C1350"/>
    <w:rsid w:val="001C271C"/>
    <w:rsid w:val="001C2CC9"/>
    <w:rsid w:val="001C4DAB"/>
    <w:rsid w:val="001C5B0C"/>
    <w:rsid w:val="001C6297"/>
    <w:rsid w:val="001C7941"/>
    <w:rsid w:val="001D0CFF"/>
    <w:rsid w:val="001D37CA"/>
    <w:rsid w:val="001D4261"/>
    <w:rsid w:val="001D4334"/>
    <w:rsid w:val="001D4A85"/>
    <w:rsid w:val="001D4C23"/>
    <w:rsid w:val="001D501B"/>
    <w:rsid w:val="001D55F1"/>
    <w:rsid w:val="001D5CDC"/>
    <w:rsid w:val="001E0923"/>
    <w:rsid w:val="001E1137"/>
    <w:rsid w:val="001E2BDB"/>
    <w:rsid w:val="001E2FFE"/>
    <w:rsid w:val="001E5B13"/>
    <w:rsid w:val="001E67F7"/>
    <w:rsid w:val="001E6889"/>
    <w:rsid w:val="001E7121"/>
    <w:rsid w:val="001E7397"/>
    <w:rsid w:val="001F02A8"/>
    <w:rsid w:val="001F0945"/>
    <w:rsid w:val="001F1472"/>
    <w:rsid w:val="001F1B18"/>
    <w:rsid w:val="001F26D7"/>
    <w:rsid w:val="001F2D33"/>
    <w:rsid w:val="001F2D34"/>
    <w:rsid w:val="001F2F37"/>
    <w:rsid w:val="001F383C"/>
    <w:rsid w:val="001F44DB"/>
    <w:rsid w:val="001F4E51"/>
    <w:rsid w:val="001F5549"/>
    <w:rsid w:val="001F5ADF"/>
    <w:rsid w:val="001F739E"/>
    <w:rsid w:val="001F7D5B"/>
    <w:rsid w:val="002017EA"/>
    <w:rsid w:val="00203471"/>
    <w:rsid w:val="00204237"/>
    <w:rsid w:val="00204563"/>
    <w:rsid w:val="002046EB"/>
    <w:rsid w:val="002066BB"/>
    <w:rsid w:val="00206973"/>
    <w:rsid w:val="002070FF"/>
    <w:rsid w:val="00207B54"/>
    <w:rsid w:val="00213518"/>
    <w:rsid w:val="00213AF7"/>
    <w:rsid w:val="00214E9F"/>
    <w:rsid w:val="002151AE"/>
    <w:rsid w:val="00220130"/>
    <w:rsid w:val="002201C0"/>
    <w:rsid w:val="0022162E"/>
    <w:rsid w:val="00222654"/>
    <w:rsid w:val="002228B6"/>
    <w:rsid w:val="00222C34"/>
    <w:rsid w:val="00222DBE"/>
    <w:rsid w:val="00224495"/>
    <w:rsid w:val="002246A3"/>
    <w:rsid w:val="002270D8"/>
    <w:rsid w:val="0023065F"/>
    <w:rsid w:val="0023333C"/>
    <w:rsid w:val="00233955"/>
    <w:rsid w:val="00233C36"/>
    <w:rsid w:val="00233D11"/>
    <w:rsid w:val="002342D1"/>
    <w:rsid w:val="0023459D"/>
    <w:rsid w:val="00234840"/>
    <w:rsid w:val="00236B17"/>
    <w:rsid w:val="002377E7"/>
    <w:rsid w:val="00237E24"/>
    <w:rsid w:val="0024242C"/>
    <w:rsid w:val="00242558"/>
    <w:rsid w:val="00245140"/>
    <w:rsid w:val="00245457"/>
    <w:rsid w:val="002458B2"/>
    <w:rsid w:val="0024599B"/>
    <w:rsid w:val="00245F7D"/>
    <w:rsid w:val="00250355"/>
    <w:rsid w:val="00250575"/>
    <w:rsid w:val="00250721"/>
    <w:rsid w:val="00250A2E"/>
    <w:rsid w:val="002512BC"/>
    <w:rsid w:val="00251E81"/>
    <w:rsid w:val="0025269C"/>
    <w:rsid w:val="002526C2"/>
    <w:rsid w:val="00254AA1"/>
    <w:rsid w:val="00255BD4"/>
    <w:rsid w:val="00256B94"/>
    <w:rsid w:val="002619D8"/>
    <w:rsid w:val="002626A1"/>
    <w:rsid w:val="00262AE2"/>
    <w:rsid w:val="002633BE"/>
    <w:rsid w:val="0026489F"/>
    <w:rsid w:val="0026725D"/>
    <w:rsid w:val="002676DD"/>
    <w:rsid w:val="00270255"/>
    <w:rsid w:val="00270791"/>
    <w:rsid w:val="0027109A"/>
    <w:rsid w:val="002718DE"/>
    <w:rsid w:val="00271962"/>
    <w:rsid w:val="002722EA"/>
    <w:rsid w:val="002723D7"/>
    <w:rsid w:val="0027296C"/>
    <w:rsid w:val="002736D0"/>
    <w:rsid w:val="00274FF4"/>
    <w:rsid w:val="0027535D"/>
    <w:rsid w:val="00275B58"/>
    <w:rsid w:val="00275E69"/>
    <w:rsid w:val="002775BB"/>
    <w:rsid w:val="00277B3A"/>
    <w:rsid w:val="0028041A"/>
    <w:rsid w:val="002807E2"/>
    <w:rsid w:val="00281AE9"/>
    <w:rsid w:val="00281C6A"/>
    <w:rsid w:val="00283830"/>
    <w:rsid w:val="00283E5A"/>
    <w:rsid w:val="00284FE8"/>
    <w:rsid w:val="002859E5"/>
    <w:rsid w:val="002873B3"/>
    <w:rsid w:val="00287DFE"/>
    <w:rsid w:val="00290865"/>
    <w:rsid w:val="002936B6"/>
    <w:rsid w:val="00293867"/>
    <w:rsid w:val="002A04E9"/>
    <w:rsid w:val="002A0D4F"/>
    <w:rsid w:val="002A175B"/>
    <w:rsid w:val="002A29AF"/>
    <w:rsid w:val="002A3796"/>
    <w:rsid w:val="002A46D6"/>
    <w:rsid w:val="002A4C37"/>
    <w:rsid w:val="002A4D2D"/>
    <w:rsid w:val="002A6101"/>
    <w:rsid w:val="002B0B7D"/>
    <w:rsid w:val="002B11CE"/>
    <w:rsid w:val="002B17A5"/>
    <w:rsid w:val="002B2E09"/>
    <w:rsid w:val="002B2ECA"/>
    <w:rsid w:val="002B32E6"/>
    <w:rsid w:val="002B3715"/>
    <w:rsid w:val="002B3A83"/>
    <w:rsid w:val="002B5751"/>
    <w:rsid w:val="002B5AA3"/>
    <w:rsid w:val="002B7C34"/>
    <w:rsid w:val="002C1BBC"/>
    <w:rsid w:val="002C1DD2"/>
    <w:rsid w:val="002C2994"/>
    <w:rsid w:val="002C2AE5"/>
    <w:rsid w:val="002C441E"/>
    <w:rsid w:val="002C4781"/>
    <w:rsid w:val="002C55DF"/>
    <w:rsid w:val="002C6038"/>
    <w:rsid w:val="002C65A4"/>
    <w:rsid w:val="002C6955"/>
    <w:rsid w:val="002C76D7"/>
    <w:rsid w:val="002D10AC"/>
    <w:rsid w:val="002D1894"/>
    <w:rsid w:val="002D284A"/>
    <w:rsid w:val="002D3C6A"/>
    <w:rsid w:val="002D3E76"/>
    <w:rsid w:val="002D4AFB"/>
    <w:rsid w:val="002D51AD"/>
    <w:rsid w:val="002D5531"/>
    <w:rsid w:val="002E0535"/>
    <w:rsid w:val="002E0D63"/>
    <w:rsid w:val="002E0DE5"/>
    <w:rsid w:val="002E2464"/>
    <w:rsid w:val="002E2850"/>
    <w:rsid w:val="002E287D"/>
    <w:rsid w:val="002E29F6"/>
    <w:rsid w:val="002E353F"/>
    <w:rsid w:val="002E3E1D"/>
    <w:rsid w:val="002E4C0C"/>
    <w:rsid w:val="002E4CC5"/>
    <w:rsid w:val="002E5C3F"/>
    <w:rsid w:val="002E619F"/>
    <w:rsid w:val="002E6515"/>
    <w:rsid w:val="002E6BB9"/>
    <w:rsid w:val="002E7DC2"/>
    <w:rsid w:val="002F03FF"/>
    <w:rsid w:val="002F18CD"/>
    <w:rsid w:val="002F1B2B"/>
    <w:rsid w:val="002F2274"/>
    <w:rsid w:val="002F2423"/>
    <w:rsid w:val="002F2DBE"/>
    <w:rsid w:val="002F379B"/>
    <w:rsid w:val="002F488F"/>
    <w:rsid w:val="002F5695"/>
    <w:rsid w:val="002F6099"/>
    <w:rsid w:val="002F60CE"/>
    <w:rsid w:val="002F61B1"/>
    <w:rsid w:val="002F6C30"/>
    <w:rsid w:val="002F6EA0"/>
    <w:rsid w:val="002F6FA9"/>
    <w:rsid w:val="003009A6"/>
    <w:rsid w:val="00301593"/>
    <w:rsid w:val="003017C6"/>
    <w:rsid w:val="00302B22"/>
    <w:rsid w:val="00302B5B"/>
    <w:rsid w:val="003030BC"/>
    <w:rsid w:val="00303429"/>
    <w:rsid w:val="00303982"/>
    <w:rsid w:val="00304335"/>
    <w:rsid w:val="00306A56"/>
    <w:rsid w:val="0031042B"/>
    <w:rsid w:val="0031096B"/>
    <w:rsid w:val="0031140A"/>
    <w:rsid w:val="0031332D"/>
    <w:rsid w:val="0031438A"/>
    <w:rsid w:val="0031484B"/>
    <w:rsid w:val="00314F46"/>
    <w:rsid w:val="00315314"/>
    <w:rsid w:val="0031696F"/>
    <w:rsid w:val="00320189"/>
    <w:rsid w:val="00320438"/>
    <w:rsid w:val="003226CA"/>
    <w:rsid w:val="00323962"/>
    <w:rsid w:val="00323E84"/>
    <w:rsid w:val="00324F73"/>
    <w:rsid w:val="003269B2"/>
    <w:rsid w:val="00330B8F"/>
    <w:rsid w:val="00331392"/>
    <w:rsid w:val="00331933"/>
    <w:rsid w:val="00331EAF"/>
    <w:rsid w:val="003336DF"/>
    <w:rsid w:val="00333C0B"/>
    <w:rsid w:val="00334E32"/>
    <w:rsid w:val="00335E5A"/>
    <w:rsid w:val="0033697E"/>
    <w:rsid w:val="00336D1B"/>
    <w:rsid w:val="00337ADB"/>
    <w:rsid w:val="00337EBB"/>
    <w:rsid w:val="003420E6"/>
    <w:rsid w:val="00343865"/>
    <w:rsid w:val="00350730"/>
    <w:rsid w:val="00351105"/>
    <w:rsid w:val="00351CD5"/>
    <w:rsid w:val="00352856"/>
    <w:rsid w:val="00352AC2"/>
    <w:rsid w:val="00353EC4"/>
    <w:rsid w:val="00355042"/>
    <w:rsid w:val="00355E24"/>
    <w:rsid w:val="003568A6"/>
    <w:rsid w:val="003569B4"/>
    <w:rsid w:val="00356D9B"/>
    <w:rsid w:val="00357F11"/>
    <w:rsid w:val="00361C3D"/>
    <w:rsid w:val="00362950"/>
    <w:rsid w:val="00363CBA"/>
    <w:rsid w:val="0036564E"/>
    <w:rsid w:val="00366017"/>
    <w:rsid w:val="00367429"/>
    <w:rsid w:val="00367B08"/>
    <w:rsid w:val="00370529"/>
    <w:rsid w:val="0037146F"/>
    <w:rsid w:val="003716CC"/>
    <w:rsid w:val="003722DC"/>
    <w:rsid w:val="00372B72"/>
    <w:rsid w:val="00372D40"/>
    <w:rsid w:val="00373ECE"/>
    <w:rsid w:val="003743DD"/>
    <w:rsid w:val="0037444D"/>
    <w:rsid w:val="0037526D"/>
    <w:rsid w:val="00375AA2"/>
    <w:rsid w:val="00375C1D"/>
    <w:rsid w:val="00375CEF"/>
    <w:rsid w:val="00375ED9"/>
    <w:rsid w:val="0037608D"/>
    <w:rsid w:val="00376DE7"/>
    <w:rsid w:val="00377031"/>
    <w:rsid w:val="00380486"/>
    <w:rsid w:val="00380805"/>
    <w:rsid w:val="0038082D"/>
    <w:rsid w:val="003819E1"/>
    <w:rsid w:val="00384112"/>
    <w:rsid w:val="003846E4"/>
    <w:rsid w:val="0038500F"/>
    <w:rsid w:val="003857EE"/>
    <w:rsid w:val="00385A32"/>
    <w:rsid w:val="00386C86"/>
    <w:rsid w:val="0038777D"/>
    <w:rsid w:val="00387BEB"/>
    <w:rsid w:val="00391978"/>
    <w:rsid w:val="00391AA5"/>
    <w:rsid w:val="0039211C"/>
    <w:rsid w:val="00392CB8"/>
    <w:rsid w:val="00392FC0"/>
    <w:rsid w:val="00393880"/>
    <w:rsid w:val="00393B51"/>
    <w:rsid w:val="00394810"/>
    <w:rsid w:val="00395E8B"/>
    <w:rsid w:val="00396615"/>
    <w:rsid w:val="00397345"/>
    <w:rsid w:val="003978B6"/>
    <w:rsid w:val="003A05A7"/>
    <w:rsid w:val="003A0E18"/>
    <w:rsid w:val="003A1ABB"/>
    <w:rsid w:val="003A1CCD"/>
    <w:rsid w:val="003A2B82"/>
    <w:rsid w:val="003A3601"/>
    <w:rsid w:val="003A3FCD"/>
    <w:rsid w:val="003A46BB"/>
    <w:rsid w:val="003A5F09"/>
    <w:rsid w:val="003A60DC"/>
    <w:rsid w:val="003A64B8"/>
    <w:rsid w:val="003A6C96"/>
    <w:rsid w:val="003B2F50"/>
    <w:rsid w:val="003B3540"/>
    <w:rsid w:val="003B3850"/>
    <w:rsid w:val="003B3DB3"/>
    <w:rsid w:val="003B5C09"/>
    <w:rsid w:val="003B690E"/>
    <w:rsid w:val="003B7A85"/>
    <w:rsid w:val="003C0CB7"/>
    <w:rsid w:val="003C0DF2"/>
    <w:rsid w:val="003C216F"/>
    <w:rsid w:val="003C3784"/>
    <w:rsid w:val="003C3C52"/>
    <w:rsid w:val="003C44B5"/>
    <w:rsid w:val="003C5C2F"/>
    <w:rsid w:val="003C5DFD"/>
    <w:rsid w:val="003C7754"/>
    <w:rsid w:val="003D2E3B"/>
    <w:rsid w:val="003D3BAF"/>
    <w:rsid w:val="003D4151"/>
    <w:rsid w:val="003D63EB"/>
    <w:rsid w:val="003D66AC"/>
    <w:rsid w:val="003D7DB1"/>
    <w:rsid w:val="003E15B4"/>
    <w:rsid w:val="003E2F4D"/>
    <w:rsid w:val="003E43AC"/>
    <w:rsid w:val="003E4631"/>
    <w:rsid w:val="003E487D"/>
    <w:rsid w:val="003E4FE4"/>
    <w:rsid w:val="003E5337"/>
    <w:rsid w:val="003E55B5"/>
    <w:rsid w:val="003E5737"/>
    <w:rsid w:val="003E5884"/>
    <w:rsid w:val="003E5B83"/>
    <w:rsid w:val="003E6993"/>
    <w:rsid w:val="003E7872"/>
    <w:rsid w:val="003E7D55"/>
    <w:rsid w:val="003F1143"/>
    <w:rsid w:val="003F1ADA"/>
    <w:rsid w:val="003F1D16"/>
    <w:rsid w:val="003F215D"/>
    <w:rsid w:val="003F2B7D"/>
    <w:rsid w:val="003F43E9"/>
    <w:rsid w:val="003F490F"/>
    <w:rsid w:val="003F4BCC"/>
    <w:rsid w:val="003F5218"/>
    <w:rsid w:val="003F5F6D"/>
    <w:rsid w:val="003F70BA"/>
    <w:rsid w:val="003F79FE"/>
    <w:rsid w:val="003F7EEE"/>
    <w:rsid w:val="00400B05"/>
    <w:rsid w:val="004030C5"/>
    <w:rsid w:val="0040362B"/>
    <w:rsid w:val="00403C09"/>
    <w:rsid w:val="00403FF4"/>
    <w:rsid w:val="0040654A"/>
    <w:rsid w:val="004068EF"/>
    <w:rsid w:val="00410B25"/>
    <w:rsid w:val="00411DC5"/>
    <w:rsid w:val="00412CE7"/>
    <w:rsid w:val="00413010"/>
    <w:rsid w:val="00413273"/>
    <w:rsid w:val="0041330D"/>
    <w:rsid w:val="00413B90"/>
    <w:rsid w:val="00413D5D"/>
    <w:rsid w:val="00413E78"/>
    <w:rsid w:val="0041487E"/>
    <w:rsid w:val="0041503C"/>
    <w:rsid w:val="00415778"/>
    <w:rsid w:val="00415847"/>
    <w:rsid w:val="00420032"/>
    <w:rsid w:val="0042056A"/>
    <w:rsid w:val="0042161B"/>
    <w:rsid w:val="00423692"/>
    <w:rsid w:val="00423C59"/>
    <w:rsid w:val="004252FB"/>
    <w:rsid w:val="0042575B"/>
    <w:rsid w:val="00425D23"/>
    <w:rsid w:val="004268EF"/>
    <w:rsid w:val="0042704F"/>
    <w:rsid w:val="004270BD"/>
    <w:rsid w:val="0042785F"/>
    <w:rsid w:val="00427D79"/>
    <w:rsid w:val="00431224"/>
    <w:rsid w:val="00431FBF"/>
    <w:rsid w:val="00432486"/>
    <w:rsid w:val="0043280F"/>
    <w:rsid w:val="00432EED"/>
    <w:rsid w:val="004339D5"/>
    <w:rsid w:val="004342C2"/>
    <w:rsid w:val="00434DB6"/>
    <w:rsid w:val="00435110"/>
    <w:rsid w:val="00435E20"/>
    <w:rsid w:val="00435FCF"/>
    <w:rsid w:val="00436257"/>
    <w:rsid w:val="00436F4C"/>
    <w:rsid w:val="0043723F"/>
    <w:rsid w:val="0043744C"/>
    <w:rsid w:val="00442669"/>
    <w:rsid w:val="004473E0"/>
    <w:rsid w:val="0044799E"/>
    <w:rsid w:val="004505DA"/>
    <w:rsid w:val="004520F2"/>
    <w:rsid w:val="00452E0F"/>
    <w:rsid w:val="00453995"/>
    <w:rsid w:val="00454783"/>
    <w:rsid w:val="00454C16"/>
    <w:rsid w:val="00454DEA"/>
    <w:rsid w:val="00455271"/>
    <w:rsid w:val="00455DFF"/>
    <w:rsid w:val="00456A04"/>
    <w:rsid w:val="00456EC2"/>
    <w:rsid w:val="00461C2D"/>
    <w:rsid w:val="00461FD4"/>
    <w:rsid w:val="00462A60"/>
    <w:rsid w:val="00462EF2"/>
    <w:rsid w:val="004636E7"/>
    <w:rsid w:val="00463830"/>
    <w:rsid w:val="004640A8"/>
    <w:rsid w:val="00464CBF"/>
    <w:rsid w:val="004656C4"/>
    <w:rsid w:val="00467D63"/>
    <w:rsid w:val="0047306B"/>
    <w:rsid w:val="00474704"/>
    <w:rsid w:val="0047586C"/>
    <w:rsid w:val="00476342"/>
    <w:rsid w:val="00477918"/>
    <w:rsid w:val="00477A06"/>
    <w:rsid w:val="00480209"/>
    <w:rsid w:val="004807B6"/>
    <w:rsid w:val="004816DA"/>
    <w:rsid w:val="0048216F"/>
    <w:rsid w:val="00483B35"/>
    <w:rsid w:val="00483DBE"/>
    <w:rsid w:val="004841E2"/>
    <w:rsid w:val="00484345"/>
    <w:rsid w:val="00485209"/>
    <w:rsid w:val="004879C7"/>
    <w:rsid w:val="00490059"/>
    <w:rsid w:val="00490257"/>
    <w:rsid w:val="00490AF2"/>
    <w:rsid w:val="00490F5B"/>
    <w:rsid w:val="00491A7F"/>
    <w:rsid w:val="004927AB"/>
    <w:rsid w:val="004927C8"/>
    <w:rsid w:val="004929E9"/>
    <w:rsid w:val="004945BF"/>
    <w:rsid w:val="004946D9"/>
    <w:rsid w:val="004960E8"/>
    <w:rsid w:val="004964DB"/>
    <w:rsid w:val="0049653E"/>
    <w:rsid w:val="00496E2E"/>
    <w:rsid w:val="004A046F"/>
    <w:rsid w:val="004A057E"/>
    <w:rsid w:val="004A1042"/>
    <w:rsid w:val="004A11FF"/>
    <w:rsid w:val="004A1242"/>
    <w:rsid w:val="004A1286"/>
    <w:rsid w:val="004A13F3"/>
    <w:rsid w:val="004A19D4"/>
    <w:rsid w:val="004A3B8C"/>
    <w:rsid w:val="004A53B5"/>
    <w:rsid w:val="004B03BE"/>
    <w:rsid w:val="004B1960"/>
    <w:rsid w:val="004B1FC0"/>
    <w:rsid w:val="004B2192"/>
    <w:rsid w:val="004B4001"/>
    <w:rsid w:val="004B4C7F"/>
    <w:rsid w:val="004B4D5E"/>
    <w:rsid w:val="004B5443"/>
    <w:rsid w:val="004B5FF0"/>
    <w:rsid w:val="004B62C2"/>
    <w:rsid w:val="004B6EB5"/>
    <w:rsid w:val="004B7C4C"/>
    <w:rsid w:val="004C054F"/>
    <w:rsid w:val="004C08AB"/>
    <w:rsid w:val="004C0B76"/>
    <w:rsid w:val="004C0EC0"/>
    <w:rsid w:val="004C292A"/>
    <w:rsid w:val="004C2980"/>
    <w:rsid w:val="004C2A64"/>
    <w:rsid w:val="004C3499"/>
    <w:rsid w:val="004C34D5"/>
    <w:rsid w:val="004C384C"/>
    <w:rsid w:val="004C39E9"/>
    <w:rsid w:val="004C410D"/>
    <w:rsid w:val="004C4B25"/>
    <w:rsid w:val="004C6D5F"/>
    <w:rsid w:val="004C7D1E"/>
    <w:rsid w:val="004D1286"/>
    <w:rsid w:val="004D249F"/>
    <w:rsid w:val="004D26F5"/>
    <w:rsid w:val="004D40E1"/>
    <w:rsid w:val="004D4EDF"/>
    <w:rsid w:val="004E0478"/>
    <w:rsid w:val="004E0874"/>
    <w:rsid w:val="004E0C9C"/>
    <w:rsid w:val="004E18B9"/>
    <w:rsid w:val="004E1F59"/>
    <w:rsid w:val="004E3091"/>
    <w:rsid w:val="004E344C"/>
    <w:rsid w:val="004E3E7C"/>
    <w:rsid w:val="004E44D5"/>
    <w:rsid w:val="004E48AA"/>
    <w:rsid w:val="004E4BDD"/>
    <w:rsid w:val="004E5102"/>
    <w:rsid w:val="004E5555"/>
    <w:rsid w:val="004E6965"/>
    <w:rsid w:val="004E6E25"/>
    <w:rsid w:val="004F02E0"/>
    <w:rsid w:val="004F08CD"/>
    <w:rsid w:val="004F1996"/>
    <w:rsid w:val="004F1DE8"/>
    <w:rsid w:val="004F2292"/>
    <w:rsid w:val="004F2656"/>
    <w:rsid w:val="004F387B"/>
    <w:rsid w:val="004F46E9"/>
    <w:rsid w:val="004F4A50"/>
    <w:rsid w:val="004F5139"/>
    <w:rsid w:val="004F5C28"/>
    <w:rsid w:val="004F761D"/>
    <w:rsid w:val="00500681"/>
    <w:rsid w:val="005009CB"/>
    <w:rsid w:val="00502550"/>
    <w:rsid w:val="00504D76"/>
    <w:rsid w:val="005051F1"/>
    <w:rsid w:val="00505C7E"/>
    <w:rsid w:val="00506048"/>
    <w:rsid w:val="005069A0"/>
    <w:rsid w:val="00506CAB"/>
    <w:rsid w:val="00506E40"/>
    <w:rsid w:val="0051074F"/>
    <w:rsid w:val="0051177D"/>
    <w:rsid w:val="005127DF"/>
    <w:rsid w:val="00512E28"/>
    <w:rsid w:val="00512E94"/>
    <w:rsid w:val="00515EB2"/>
    <w:rsid w:val="00516A6F"/>
    <w:rsid w:val="0051704C"/>
    <w:rsid w:val="00521F33"/>
    <w:rsid w:val="00524005"/>
    <w:rsid w:val="005240C6"/>
    <w:rsid w:val="00524727"/>
    <w:rsid w:val="005260F5"/>
    <w:rsid w:val="005261FC"/>
    <w:rsid w:val="00532477"/>
    <w:rsid w:val="005324BB"/>
    <w:rsid w:val="00533512"/>
    <w:rsid w:val="00533E3D"/>
    <w:rsid w:val="00535027"/>
    <w:rsid w:val="005353C3"/>
    <w:rsid w:val="00535E3E"/>
    <w:rsid w:val="00536229"/>
    <w:rsid w:val="00536CE8"/>
    <w:rsid w:val="0053743C"/>
    <w:rsid w:val="00541920"/>
    <w:rsid w:val="0054239D"/>
    <w:rsid w:val="005438E2"/>
    <w:rsid w:val="00543C47"/>
    <w:rsid w:val="00544DE1"/>
    <w:rsid w:val="00546D05"/>
    <w:rsid w:val="00547049"/>
    <w:rsid w:val="00551BF5"/>
    <w:rsid w:val="00552ABC"/>
    <w:rsid w:val="00553747"/>
    <w:rsid w:val="005537D2"/>
    <w:rsid w:val="005539F8"/>
    <w:rsid w:val="00554ABE"/>
    <w:rsid w:val="00554AC9"/>
    <w:rsid w:val="00555BDD"/>
    <w:rsid w:val="005571BF"/>
    <w:rsid w:val="00557BAF"/>
    <w:rsid w:val="00561324"/>
    <w:rsid w:val="00561593"/>
    <w:rsid w:val="0056168E"/>
    <w:rsid w:val="00564A65"/>
    <w:rsid w:val="0056530B"/>
    <w:rsid w:val="00566F17"/>
    <w:rsid w:val="0057032F"/>
    <w:rsid w:val="0057263F"/>
    <w:rsid w:val="0057274F"/>
    <w:rsid w:val="0057289E"/>
    <w:rsid w:val="0057309F"/>
    <w:rsid w:val="00573A11"/>
    <w:rsid w:val="0057416E"/>
    <w:rsid w:val="005745F2"/>
    <w:rsid w:val="00574E9B"/>
    <w:rsid w:val="00575CD5"/>
    <w:rsid w:val="00576BF0"/>
    <w:rsid w:val="00577240"/>
    <w:rsid w:val="00580CB1"/>
    <w:rsid w:val="00580D16"/>
    <w:rsid w:val="00581908"/>
    <w:rsid w:val="00581920"/>
    <w:rsid w:val="00581DD6"/>
    <w:rsid w:val="0058230F"/>
    <w:rsid w:val="00582B2A"/>
    <w:rsid w:val="00582F9A"/>
    <w:rsid w:val="00583AFA"/>
    <w:rsid w:val="00585711"/>
    <w:rsid w:val="00585831"/>
    <w:rsid w:val="00585E4B"/>
    <w:rsid w:val="00587792"/>
    <w:rsid w:val="00587F85"/>
    <w:rsid w:val="00591D95"/>
    <w:rsid w:val="00593BF7"/>
    <w:rsid w:val="00593CF9"/>
    <w:rsid w:val="00596D2C"/>
    <w:rsid w:val="005A0029"/>
    <w:rsid w:val="005A0049"/>
    <w:rsid w:val="005A01E7"/>
    <w:rsid w:val="005A2911"/>
    <w:rsid w:val="005A32E2"/>
    <w:rsid w:val="005A3525"/>
    <w:rsid w:val="005A3ADA"/>
    <w:rsid w:val="005A3B97"/>
    <w:rsid w:val="005A3E26"/>
    <w:rsid w:val="005A4B50"/>
    <w:rsid w:val="005A516C"/>
    <w:rsid w:val="005A5E76"/>
    <w:rsid w:val="005A621E"/>
    <w:rsid w:val="005A6711"/>
    <w:rsid w:val="005B1B25"/>
    <w:rsid w:val="005B3651"/>
    <w:rsid w:val="005B40EE"/>
    <w:rsid w:val="005B4F63"/>
    <w:rsid w:val="005B51C8"/>
    <w:rsid w:val="005B5A75"/>
    <w:rsid w:val="005B64A4"/>
    <w:rsid w:val="005C03BE"/>
    <w:rsid w:val="005C0841"/>
    <w:rsid w:val="005C1052"/>
    <w:rsid w:val="005C13F3"/>
    <w:rsid w:val="005C205E"/>
    <w:rsid w:val="005C3CC1"/>
    <w:rsid w:val="005C4452"/>
    <w:rsid w:val="005C56B9"/>
    <w:rsid w:val="005D251C"/>
    <w:rsid w:val="005D37EE"/>
    <w:rsid w:val="005D3A1E"/>
    <w:rsid w:val="005D4FA1"/>
    <w:rsid w:val="005D53B4"/>
    <w:rsid w:val="005D6489"/>
    <w:rsid w:val="005D67F8"/>
    <w:rsid w:val="005D7339"/>
    <w:rsid w:val="005D7B23"/>
    <w:rsid w:val="005E15DC"/>
    <w:rsid w:val="005E20AA"/>
    <w:rsid w:val="005E2190"/>
    <w:rsid w:val="005E2F3B"/>
    <w:rsid w:val="005E34E9"/>
    <w:rsid w:val="005E3F81"/>
    <w:rsid w:val="005E4C1C"/>
    <w:rsid w:val="005E6899"/>
    <w:rsid w:val="005F0764"/>
    <w:rsid w:val="005F0EE7"/>
    <w:rsid w:val="005F190B"/>
    <w:rsid w:val="005F2933"/>
    <w:rsid w:val="005F33C1"/>
    <w:rsid w:val="005F3EA5"/>
    <w:rsid w:val="005F5FCC"/>
    <w:rsid w:val="005F613C"/>
    <w:rsid w:val="005F76FB"/>
    <w:rsid w:val="006026D3"/>
    <w:rsid w:val="00602A7F"/>
    <w:rsid w:val="00603823"/>
    <w:rsid w:val="00603ED3"/>
    <w:rsid w:val="00605EFB"/>
    <w:rsid w:val="00605F0F"/>
    <w:rsid w:val="00610A72"/>
    <w:rsid w:val="00610C2B"/>
    <w:rsid w:val="00613672"/>
    <w:rsid w:val="0061393A"/>
    <w:rsid w:val="00614A6D"/>
    <w:rsid w:val="00614BE5"/>
    <w:rsid w:val="0061793C"/>
    <w:rsid w:val="00620DF5"/>
    <w:rsid w:val="00622FA5"/>
    <w:rsid w:val="00623186"/>
    <w:rsid w:val="006235ED"/>
    <w:rsid w:val="006249EA"/>
    <w:rsid w:val="00625385"/>
    <w:rsid w:val="00627419"/>
    <w:rsid w:val="00627E5D"/>
    <w:rsid w:val="0063113A"/>
    <w:rsid w:val="006313BE"/>
    <w:rsid w:val="00632FD1"/>
    <w:rsid w:val="00633B7E"/>
    <w:rsid w:val="00633DBA"/>
    <w:rsid w:val="006350D9"/>
    <w:rsid w:val="006360FB"/>
    <w:rsid w:val="00637725"/>
    <w:rsid w:val="00640A98"/>
    <w:rsid w:val="00640DC8"/>
    <w:rsid w:val="00641C06"/>
    <w:rsid w:val="0064379E"/>
    <w:rsid w:val="00643999"/>
    <w:rsid w:val="00643A41"/>
    <w:rsid w:val="00643AC2"/>
    <w:rsid w:val="00643CE0"/>
    <w:rsid w:val="00644340"/>
    <w:rsid w:val="006444AE"/>
    <w:rsid w:val="0064455E"/>
    <w:rsid w:val="00645C93"/>
    <w:rsid w:val="0064617F"/>
    <w:rsid w:val="0064646A"/>
    <w:rsid w:val="00646763"/>
    <w:rsid w:val="006467C3"/>
    <w:rsid w:val="0064683F"/>
    <w:rsid w:val="00646C46"/>
    <w:rsid w:val="00646F2F"/>
    <w:rsid w:val="00654B04"/>
    <w:rsid w:val="0065609C"/>
    <w:rsid w:val="0065661A"/>
    <w:rsid w:val="006603D7"/>
    <w:rsid w:val="00661EEB"/>
    <w:rsid w:val="00662472"/>
    <w:rsid w:val="00664F39"/>
    <w:rsid w:val="00664FEA"/>
    <w:rsid w:val="00665787"/>
    <w:rsid w:val="0066672E"/>
    <w:rsid w:val="00667F15"/>
    <w:rsid w:val="00670E5F"/>
    <w:rsid w:val="00672B1C"/>
    <w:rsid w:val="00673F1E"/>
    <w:rsid w:val="00673F2A"/>
    <w:rsid w:val="0067449F"/>
    <w:rsid w:val="006747EB"/>
    <w:rsid w:val="00675356"/>
    <w:rsid w:val="006759EC"/>
    <w:rsid w:val="006763E9"/>
    <w:rsid w:val="00676D87"/>
    <w:rsid w:val="00677344"/>
    <w:rsid w:val="0067765F"/>
    <w:rsid w:val="00677718"/>
    <w:rsid w:val="00681496"/>
    <w:rsid w:val="00681A76"/>
    <w:rsid w:val="00681E10"/>
    <w:rsid w:val="006827BF"/>
    <w:rsid w:val="00683F61"/>
    <w:rsid w:val="00684AF8"/>
    <w:rsid w:val="006865E3"/>
    <w:rsid w:val="0068703D"/>
    <w:rsid w:val="00687E36"/>
    <w:rsid w:val="006906EE"/>
    <w:rsid w:val="006908ED"/>
    <w:rsid w:val="00691592"/>
    <w:rsid w:val="00691DEC"/>
    <w:rsid w:val="00692A80"/>
    <w:rsid w:val="0069665B"/>
    <w:rsid w:val="0069730D"/>
    <w:rsid w:val="0069760F"/>
    <w:rsid w:val="0069791B"/>
    <w:rsid w:val="006A026A"/>
    <w:rsid w:val="006A1627"/>
    <w:rsid w:val="006A30CA"/>
    <w:rsid w:val="006A4235"/>
    <w:rsid w:val="006A4287"/>
    <w:rsid w:val="006A5ABD"/>
    <w:rsid w:val="006A6211"/>
    <w:rsid w:val="006A7F17"/>
    <w:rsid w:val="006B1D6A"/>
    <w:rsid w:val="006B25C5"/>
    <w:rsid w:val="006B2AA1"/>
    <w:rsid w:val="006B3034"/>
    <w:rsid w:val="006B33BA"/>
    <w:rsid w:val="006B49D3"/>
    <w:rsid w:val="006B4FAC"/>
    <w:rsid w:val="006B5C14"/>
    <w:rsid w:val="006B679A"/>
    <w:rsid w:val="006B74A0"/>
    <w:rsid w:val="006B7A36"/>
    <w:rsid w:val="006C1BB5"/>
    <w:rsid w:val="006C2C07"/>
    <w:rsid w:val="006C3A8F"/>
    <w:rsid w:val="006C4BA9"/>
    <w:rsid w:val="006C5050"/>
    <w:rsid w:val="006D04B8"/>
    <w:rsid w:val="006D06EA"/>
    <w:rsid w:val="006D3888"/>
    <w:rsid w:val="006D4E86"/>
    <w:rsid w:val="006D57D5"/>
    <w:rsid w:val="006D5CB8"/>
    <w:rsid w:val="006D63E5"/>
    <w:rsid w:val="006D70A3"/>
    <w:rsid w:val="006D7510"/>
    <w:rsid w:val="006D79B4"/>
    <w:rsid w:val="006E0E2E"/>
    <w:rsid w:val="006E2250"/>
    <w:rsid w:val="006E27DF"/>
    <w:rsid w:val="006E4B74"/>
    <w:rsid w:val="006E567C"/>
    <w:rsid w:val="006E5E49"/>
    <w:rsid w:val="006E675F"/>
    <w:rsid w:val="006F0297"/>
    <w:rsid w:val="006F0634"/>
    <w:rsid w:val="006F0DE7"/>
    <w:rsid w:val="006F1415"/>
    <w:rsid w:val="006F2B56"/>
    <w:rsid w:val="006F315E"/>
    <w:rsid w:val="006F3D66"/>
    <w:rsid w:val="006F40A5"/>
    <w:rsid w:val="006F50EA"/>
    <w:rsid w:val="006F5B51"/>
    <w:rsid w:val="006F6337"/>
    <w:rsid w:val="006F641D"/>
    <w:rsid w:val="006F7D65"/>
    <w:rsid w:val="006F7EE9"/>
    <w:rsid w:val="0070190C"/>
    <w:rsid w:val="0070390A"/>
    <w:rsid w:val="00703FB9"/>
    <w:rsid w:val="0070507D"/>
    <w:rsid w:val="00705E65"/>
    <w:rsid w:val="007073DF"/>
    <w:rsid w:val="00710217"/>
    <w:rsid w:val="00711527"/>
    <w:rsid w:val="00711632"/>
    <w:rsid w:val="00712245"/>
    <w:rsid w:val="00712A15"/>
    <w:rsid w:val="00712B79"/>
    <w:rsid w:val="0071488D"/>
    <w:rsid w:val="00714F89"/>
    <w:rsid w:val="0071513F"/>
    <w:rsid w:val="00716324"/>
    <w:rsid w:val="00717890"/>
    <w:rsid w:val="00720944"/>
    <w:rsid w:val="00720A7C"/>
    <w:rsid w:val="00721AFA"/>
    <w:rsid w:val="007228DD"/>
    <w:rsid w:val="00722C8E"/>
    <w:rsid w:val="00725D57"/>
    <w:rsid w:val="00726209"/>
    <w:rsid w:val="00727482"/>
    <w:rsid w:val="00730528"/>
    <w:rsid w:val="00730564"/>
    <w:rsid w:val="007305A6"/>
    <w:rsid w:val="00730FCF"/>
    <w:rsid w:val="00731D0B"/>
    <w:rsid w:val="00733EF2"/>
    <w:rsid w:val="00734343"/>
    <w:rsid w:val="007347EB"/>
    <w:rsid w:val="00734940"/>
    <w:rsid w:val="0073596B"/>
    <w:rsid w:val="00735B05"/>
    <w:rsid w:val="00740A61"/>
    <w:rsid w:val="00741340"/>
    <w:rsid w:val="00741725"/>
    <w:rsid w:val="007430DE"/>
    <w:rsid w:val="00743943"/>
    <w:rsid w:val="00743C8F"/>
    <w:rsid w:val="0074443D"/>
    <w:rsid w:val="007448A5"/>
    <w:rsid w:val="007455D4"/>
    <w:rsid w:val="00745C4C"/>
    <w:rsid w:val="00747BB6"/>
    <w:rsid w:val="00752210"/>
    <w:rsid w:val="007522E4"/>
    <w:rsid w:val="007524B2"/>
    <w:rsid w:val="00752CB8"/>
    <w:rsid w:val="0075360F"/>
    <w:rsid w:val="00753862"/>
    <w:rsid w:val="007541BC"/>
    <w:rsid w:val="0075468B"/>
    <w:rsid w:val="00755C44"/>
    <w:rsid w:val="007561E2"/>
    <w:rsid w:val="00756B73"/>
    <w:rsid w:val="0075780C"/>
    <w:rsid w:val="00757C38"/>
    <w:rsid w:val="00757E28"/>
    <w:rsid w:val="007600D4"/>
    <w:rsid w:val="0076037D"/>
    <w:rsid w:val="007605D7"/>
    <w:rsid w:val="00760BBE"/>
    <w:rsid w:val="0076124F"/>
    <w:rsid w:val="0076359A"/>
    <w:rsid w:val="007642F1"/>
    <w:rsid w:val="0076477E"/>
    <w:rsid w:val="007660B5"/>
    <w:rsid w:val="007676B5"/>
    <w:rsid w:val="007706CB"/>
    <w:rsid w:val="00770E69"/>
    <w:rsid w:val="00771F0A"/>
    <w:rsid w:val="0077230F"/>
    <w:rsid w:val="00772B7F"/>
    <w:rsid w:val="00772E30"/>
    <w:rsid w:val="0077371E"/>
    <w:rsid w:val="00773AFA"/>
    <w:rsid w:val="0077438A"/>
    <w:rsid w:val="00774985"/>
    <w:rsid w:val="0077499D"/>
    <w:rsid w:val="007754C6"/>
    <w:rsid w:val="00776E91"/>
    <w:rsid w:val="00776F8F"/>
    <w:rsid w:val="007770E0"/>
    <w:rsid w:val="00781477"/>
    <w:rsid w:val="00781555"/>
    <w:rsid w:val="007816C5"/>
    <w:rsid w:val="0078208E"/>
    <w:rsid w:val="00782291"/>
    <w:rsid w:val="0078283A"/>
    <w:rsid w:val="007838F5"/>
    <w:rsid w:val="00784A43"/>
    <w:rsid w:val="00784B41"/>
    <w:rsid w:val="00784C05"/>
    <w:rsid w:val="00785781"/>
    <w:rsid w:val="0078609D"/>
    <w:rsid w:val="007867ED"/>
    <w:rsid w:val="007873C6"/>
    <w:rsid w:val="00787C4E"/>
    <w:rsid w:val="00790A92"/>
    <w:rsid w:val="00790CE4"/>
    <w:rsid w:val="00791AAA"/>
    <w:rsid w:val="00791B30"/>
    <w:rsid w:val="00791EAE"/>
    <w:rsid w:val="007945CB"/>
    <w:rsid w:val="00794CE1"/>
    <w:rsid w:val="0079548E"/>
    <w:rsid w:val="0079677C"/>
    <w:rsid w:val="00796AA7"/>
    <w:rsid w:val="00796B80"/>
    <w:rsid w:val="0079722E"/>
    <w:rsid w:val="00797CDD"/>
    <w:rsid w:val="007A0902"/>
    <w:rsid w:val="007A1605"/>
    <w:rsid w:val="007A2568"/>
    <w:rsid w:val="007A3EA9"/>
    <w:rsid w:val="007A608B"/>
    <w:rsid w:val="007A6840"/>
    <w:rsid w:val="007A7B80"/>
    <w:rsid w:val="007A7BCB"/>
    <w:rsid w:val="007B10F3"/>
    <w:rsid w:val="007B1334"/>
    <w:rsid w:val="007B2518"/>
    <w:rsid w:val="007B3722"/>
    <w:rsid w:val="007B4624"/>
    <w:rsid w:val="007B5925"/>
    <w:rsid w:val="007B733F"/>
    <w:rsid w:val="007B75A2"/>
    <w:rsid w:val="007C085F"/>
    <w:rsid w:val="007C0B57"/>
    <w:rsid w:val="007C101D"/>
    <w:rsid w:val="007C20AE"/>
    <w:rsid w:val="007C2A8F"/>
    <w:rsid w:val="007C3C46"/>
    <w:rsid w:val="007C64E7"/>
    <w:rsid w:val="007C690B"/>
    <w:rsid w:val="007C7A26"/>
    <w:rsid w:val="007D0AB9"/>
    <w:rsid w:val="007D0BCA"/>
    <w:rsid w:val="007D4115"/>
    <w:rsid w:val="007D5CC0"/>
    <w:rsid w:val="007D5DF5"/>
    <w:rsid w:val="007D65C8"/>
    <w:rsid w:val="007E08DE"/>
    <w:rsid w:val="007E19DD"/>
    <w:rsid w:val="007E212F"/>
    <w:rsid w:val="007E2851"/>
    <w:rsid w:val="007E340A"/>
    <w:rsid w:val="007E4C76"/>
    <w:rsid w:val="007E4CFA"/>
    <w:rsid w:val="007E516F"/>
    <w:rsid w:val="007E55B7"/>
    <w:rsid w:val="007E5991"/>
    <w:rsid w:val="007E6564"/>
    <w:rsid w:val="007E6739"/>
    <w:rsid w:val="007E7817"/>
    <w:rsid w:val="007F0658"/>
    <w:rsid w:val="007F0665"/>
    <w:rsid w:val="007F16CE"/>
    <w:rsid w:val="007F2465"/>
    <w:rsid w:val="007F32C4"/>
    <w:rsid w:val="007F3E37"/>
    <w:rsid w:val="007F4E46"/>
    <w:rsid w:val="007F57C6"/>
    <w:rsid w:val="007F5999"/>
    <w:rsid w:val="007F770E"/>
    <w:rsid w:val="00800D84"/>
    <w:rsid w:val="00802139"/>
    <w:rsid w:val="008034CE"/>
    <w:rsid w:val="00803CF2"/>
    <w:rsid w:val="0080499F"/>
    <w:rsid w:val="0080549F"/>
    <w:rsid w:val="00805579"/>
    <w:rsid w:val="008064D8"/>
    <w:rsid w:val="00807386"/>
    <w:rsid w:val="00807FF7"/>
    <w:rsid w:val="008112C6"/>
    <w:rsid w:val="0081380B"/>
    <w:rsid w:val="00813D48"/>
    <w:rsid w:val="00816748"/>
    <w:rsid w:val="008210E8"/>
    <w:rsid w:val="00823241"/>
    <w:rsid w:val="00823D0D"/>
    <w:rsid w:val="00823F0F"/>
    <w:rsid w:val="00824327"/>
    <w:rsid w:val="0082454D"/>
    <w:rsid w:val="00824CF4"/>
    <w:rsid w:val="00825F67"/>
    <w:rsid w:val="008300DD"/>
    <w:rsid w:val="008303B1"/>
    <w:rsid w:val="008319C5"/>
    <w:rsid w:val="00831FE0"/>
    <w:rsid w:val="008344D9"/>
    <w:rsid w:val="00834AF2"/>
    <w:rsid w:val="008350D1"/>
    <w:rsid w:val="00840765"/>
    <w:rsid w:val="008409FF"/>
    <w:rsid w:val="00841241"/>
    <w:rsid w:val="00841731"/>
    <w:rsid w:val="0084213C"/>
    <w:rsid w:val="00842710"/>
    <w:rsid w:val="0084296F"/>
    <w:rsid w:val="00842A18"/>
    <w:rsid w:val="00844254"/>
    <w:rsid w:val="00845C8D"/>
    <w:rsid w:val="00850611"/>
    <w:rsid w:val="00850F8B"/>
    <w:rsid w:val="00851451"/>
    <w:rsid w:val="00852485"/>
    <w:rsid w:val="008524C5"/>
    <w:rsid w:val="0085275F"/>
    <w:rsid w:val="00852C87"/>
    <w:rsid w:val="0085504E"/>
    <w:rsid w:val="0085531A"/>
    <w:rsid w:val="008602FF"/>
    <w:rsid w:val="00861292"/>
    <w:rsid w:val="008635E6"/>
    <w:rsid w:val="008636DF"/>
    <w:rsid w:val="00863D42"/>
    <w:rsid w:val="00864085"/>
    <w:rsid w:val="00864384"/>
    <w:rsid w:val="0087013D"/>
    <w:rsid w:val="00870D08"/>
    <w:rsid w:val="00870D8D"/>
    <w:rsid w:val="008760E3"/>
    <w:rsid w:val="00876156"/>
    <w:rsid w:val="008775B4"/>
    <w:rsid w:val="00880475"/>
    <w:rsid w:val="0088117A"/>
    <w:rsid w:val="0088341B"/>
    <w:rsid w:val="00883F1B"/>
    <w:rsid w:val="00884D6D"/>
    <w:rsid w:val="0088531A"/>
    <w:rsid w:val="00885391"/>
    <w:rsid w:val="008858DF"/>
    <w:rsid w:val="00885B44"/>
    <w:rsid w:val="00886619"/>
    <w:rsid w:val="00886A95"/>
    <w:rsid w:val="00891180"/>
    <w:rsid w:val="00892651"/>
    <w:rsid w:val="00894E01"/>
    <w:rsid w:val="00894F7B"/>
    <w:rsid w:val="00895019"/>
    <w:rsid w:val="00895339"/>
    <w:rsid w:val="00895481"/>
    <w:rsid w:val="00896834"/>
    <w:rsid w:val="00896887"/>
    <w:rsid w:val="00896F04"/>
    <w:rsid w:val="00896FDA"/>
    <w:rsid w:val="0089708F"/>
    <w:rsid w:val="00897A8C"/>
    <w:rsid w:val="008A022E"/>
    <w:rsid w:val="008A374F"/>
    <w:rsid w:val="008A6B9C"/>
    <w:rsid w:val="008A6E90"/>
    <w:rsid w:val="008B0C34"/>
    <w:rsid w:val="008B4D55"/>
    <w:rsid w:val="008B6229"/>
    <w:rsid w:val="008B6475"/>
    <w:rsid w:val="008C0299"/>
    <w:rsid w:val="008C0B9C"/>
    <w:rsid w:val="008C1583"/>
    <w:rsid w:val="008C39B1"/>
    <w:rsid w:val="008C42CC"/>
    <w:rsid w:val="008C4558"/>
    <w:rsid w:val="008C602E"/>
    <w:rsid w:val="008C674C"/>
    <w:rsid w:val="008C6C78"/>
    <w:rsid w:val="008C7F98"/>
    <w:rsid w:val="008D0437"/>
    <w:rsid w:val="008D13A5"/>
    <w:rsid w:val="008D2D7A"/>
    <w:rsid w:val="008D2FBB"/>
    <w:rsid w:val="008D302D"/>
    <w:rsid w:val="008D387F"/>
    <w:rsid w:val="008D401A"/>
    <w:rsid w:val="008D457A"/>
    <w:rsid w:val="008D46C8"/>
    <w:rsid w:val="008D4FFF"/>
    <w:rsid w:val="008D5283"/>
    <w:rsid w:val="008D7413"/>
    <w:rsid w:val="008E19FF"/>
    <w:rsid w:val="008E2974"/>
    <w:rsid w:val="008E3173"/>
    <w:rsid w:val="008E35FF"/>
    <w:rsid w:val="008E40E3"/>
    <w:rsid w:val="008E4289"/>
    <w:rsid w:val="008E45EA"/>
    <w:rsid w:val="008E4F6E"/>
    <w:rsid w:val="008E5A2E"/>
    <w:rsid w:val="008E6A9B"/>
    <w:rsid w:val="008E6EAC"/>
    <w:rsid w:val="008E7141"/>
    <w:rsid w:val="008E7155"/>
    <w:rsid w:val="008F00D2"/>
    <w:rsid w:val="008F14BD"/>
    <w:rsid w:val="008F1A83"/>
    <w:rsid w:val="008F1E75"/>
    <w:rsid w:val="008F313D"/>
    <w:rsid w:val="008F45DA"/>
    <w:rsid w:val="008F5172"/>
    <w:rsid w:val="008F6853"/>
    <w:rsid w:val="008F6C16"/>
    <w:rsid w:val="009011EE"/>
    <w:rsid w:val="00901D12"/>
    <w:rsid w:val="00903C56"/>
    <w:rsid w:val="00905075"/>
    <w:rsid w:val="00905267"/>
    <w:rsid w:val="00905D96"/>
    <w:rsid w:val="00905DED"/>
    <w:rsid w:val="00905F05"/>
    <w:rsid w:val="00907622"/>
    <w:rsid w:val="00910D13"/>
    <w:rsid w:val="00911447"/>
    <w:rsid w:val="009123B7"/>
    <w:rsid w:val="009137DA"/>
    <w:rsid w:val="0091419D"/>
    <w:rsid w:val="0091493F"/>
    <w:rsid w:val="00914EFC"/>
    <w:rsid w:val="0091551A"/>
    <w:rsid w:val="00915C15"/>
    <w:rsid w:val="009162A6"/>
    <w:rsid w:val="00920AD0"/>
    <w:rsid w:val="00921ED8"/>
    <w:rsid w:val="00922E0F"/>
    <w:rsid w:val="00925018"/>
    <w:rsid w:val="00926599"/>
    <w:rsid w:val="00926666"/>
    <w:rsid w:val="009335FF"/>
    <w:rsid w:val="009339C4"/>
    <w:rsid w:val="00934AFD"/>
    <w:rsid w:val="009358F4"/>
    <w:rsid w:val="00935A82"/>
    <w:rsid w:val="00937A77"/>
    <w:rsid w:val="0094132D"/>
    <w:rsid w:val="00941719"/>
    <w:rsid w:val="00942CA8"/>
    <w:rsid w:val="00942E6D"/>
    <w:rsid w:val="00944A1F"/>
    <w:rsid w:val="00945C9A"/>
    <w:rsid w:val="009461BA"/>
    <w:rsid w:val="00950520"/>
    <w:rsid w:val="00951200"/>
    <w:rsid w:val="009522E5"/>
    <w:rsid w:val="00954006"/>
    <w:rsid w:val="0095468B"/>
    <w:rsid w:val="00955BEB"/>
    <w:rsid w:val="009575B5"/>
    <w:rsid w:val="009606C6"/>
    <w:rsid w:val="00960824"/>
    <w:rsid w:val="00961A2E"/>
    <w:rsid w:val="00963263"/>
    <w:rsid w:val="00963AC6"/>
    <w:rsid w:val="0096417D"/>
    <w:rsid w:val="00964A18"/>
    <w:rsid w:val="00966485"/>
    <w:rsid w:val="00966806"/>
    <w:rsid w:val="00966893"/>
    <w:rsid w:val="00966956"/>
    <w:rsid w:val="00967168"/>
    <w:rsid w:val="0097035F"/>
    <w:rsid w:val="0097312F"/>
    <w:rsid w:val="00974E5F"/>
    <w:rsid w:val="009755EE"/>
    <w:rsid w:val="009759E3"/>
    <w:rsid w:val="00980822"/>
    <w:rsid w:val="009827EB"/>
    <w:rsid w:val="00982D8D"/>
    <w:rsid w:val="009874C7"/>
    <w:rsid w:val="009919F9"/>
    <w:rsid w:val="009925C1"/>
    <w:rsid w:val="00993BDD"/>
    <w:rsid w:val="009954C5"/>
    <w:rsid w:val="00995722"/>
    <w:rsid w:val="0099605D"/>
    <w:rsid w:val="009A0453"/>
    <w:rsid w:val="009A2C2C"/>
    <w:rsid w:val="009A2EF0"/>
    <w:rsid w:val="009A30B4"/>
    <w:rsid w:val="009A3233"/>
    <w:rsid w:val="009A4824"/>
    <w:rsid w:val="009A5E55"/>
    <w:rsid w:val="009A6F5F"/>
    <w:rsid w:val="009A7E8F"/>
    <w:rsid w:val="009B0335"/>
    <w:rsid w:val="009B0C58"/>
    <w:rsid w:val="009B32E0"/>
    <w:rsid w:val="009B3BA0"/>
    <w:rsid w:val="009B4513"/>
    <w:rsid w:val="009B531C"/>
    <w:rsid w:val="009B6011"/>
    <w:rsid w:val="009B6D0C"/>
    <w:rsid w:val="009B7808"/>
    <w:rsid w:val="009C00C8"/>
    <w:rsid w:val="009C0567"/>
    <w:rsid w:val="009C18E4"/>
    <w:rsid w:val="009C223D"/>
    <w:rsid w:val="009C3051"/>
    <w:rsid w:val="009C3316"/>
    <w:rsid w:val="009C42B6"/>
    <w:rsid w:val="009C55ED"/>
    <w:rsid w:val="009C6444"/>
    <w:rsid w:val="009C7056"/>
    <w:rsid w:val="009C7112"/>
    <w:rsid w:val="009C741C"/>
    <w:rsid w:val="009D0C9A"/>
    <w:rsid w:val="009D131B"/>
    <w:rsid w:val="009D1BD8"/>
    <w:rsid w:val="009D1E1F"/>
    <w:rsid w:val="009D1E5D"/>
    <w:rsid w:val="009D2F7B"/>
    <w:rsid w:val="009D35F9"/>
    <w:rsid w:val="009D38D0"/>
    <w:rsid w:val="009D4439"/>
    <w:rsid w:val="009D479F"/>
    <w:rsid w:val="009D49B6"/>
    <w:rsid w:val="009D4C76"/>
    <w:rsid w:val="009D4E8F"/>
    <w:rsid w:val="009D77C5"/>
    <w:rsid w:val="009E1610"/>
    <w:rsid w:val="009E237F"/>
    <w:rsid w:val="009E2640"/>
    <w:rsid w:val="009E2856"/>
    <w:rsid w:val="009E3EDF"/>
    <w:rsid w:val="009E590B"/>
    <w:rsid w:val="009E763B"/>
    <w:rsid w:val="009E7658"/>
    <w:rsid w:val="009E770D"/>
    <w:rsid w:val="009F06F5"/>
    <w:rsid w:val="009F0C98"/>
    <w:rsid w:val="009F1123"/>
    <w:rsid w:val="009F1648"/>
    <w:rsid w:val="009F1B59"/>
    <w:rsid w:val="009F1E53"/>
    <w:rsid w:val="009F215C"/>
    <w:rsid w:val="009F2DA7"/>
    <w:rsid w:val="009F3541"/>
    <w:rsid w:val="009F3A74"/>
    <w:rsid w:val="009F4983"/>
    <w:rsid w:val="009F4E36"/>
    <w:rsid w:val="009F4EA0"/>
    <w:rsid w:val="009F4FCC"/>
    <w:rsid w:val="009F537F"/>
    <w:rsid w:val="009F62E2"/>
    <w:rsid w:val="009F679B"/>
    <w:rsid w:val="009F71FD"/>
    <w:rsid w:val="00A02510"/>
    <w:rsid w:val="00A03279"/>
    <w:rsid w:val="00A042FB"/>
    <w:rsid w:val="00A0458A"/>
    <w:rsid w:val="00A051CA"/>
    <w:rsid w:val="00A05B6A"/>
    <w:rsid w:val="00A06091"/>
    <w:rsid w:val="00A06121"/>
    <w:rsid w:val="00A061CE"/>
    <w:rsid w:val="00A06A48"/>
    <w:rsid w:val="00A07067"/>
    <w:rsid w:val="00A078B2"/>
    <w:rsid w:val="00A07B9B"/>
    <w:rsid w:val="00A12B60"/>
    <w:rsid w:val="00A16565"/>
    <w:rsid w:val="00A1799A"/>
    <w:rsid w:val="00A20515"/>
    <w:rsid w:val="00A2168D"/>
    <w:rsid w:val="00A224D5"/>
    <w:rsid w:val="00A226C4"/>
    <w:rsid w:val="00A22D68"/>
    <w:rsid w:val="00A22DA7"/>
    <w:rsid w:val="00A236BD"/>
    <w:rsid w:val="00A2473B"/>
    <w:rsid w:val="00A25283"/>
    <w:rsid w:val="00A25C82"/>
    <w:rsid w:val="00A26F9A"/>
    <w:rsid w:val="00A277B1"/>
    <w:rsid w:val="00A31E28"/>
    <w:rsid w:val="00A32235"/>
    <w:rsid w:val="00A327CE"/>
    <w:rsid w:val="00A328FF"/>
    <w:rsid w:val="00A32A6A"/>
    <w:rsid w:val="00A35B46"/>
    <w:rsid w:val="00A37589"/>
    <w:rsid w:val="00A41ED3"/>
    <w:rsid w:val="00A4220D"/>
    <w:rsid w:val="00A42AA4"/>
    <w:rsid w:val="00A43638"/>
    <w:rsid w:val="00A44587"/>
    <w:rsid w:val="00A44780"/>
    <w:rsid w:val="00A4484F"/>
    <w:rsid w:val="00A46D55"/>
    <w:rsid w:val="00A4726D"/>
    <w:rsid w:val="00A47574"/>
    <w:rsid w:val="00A4789A"/>
    <w:rsid w:val="00A50FF7"/>
    <w:rsid w:val="00A5136B"/>
    <w:rsid w:val="00A520D1"/>
    <w:rsid w:val="00A527A7"/>
    <w:rsid w:val="00A53E83"/>
    <w:rsid w:val="00A55164"/>
    <w:rsid w:val="00A55265"/>
    <w:rsid w:val="00A55B8E"/>
    <w:rsid w:val="00A56EB6"/>
    <w:rsid w:val="00A6055A"/>
    <w:rsid w:val="00A60BC4"/>
    <w:rsid w:val="00A60F6F"/>
    <w:rsid w:val="00A6161C"/>
    <w:rsid w:val="00A61A3C"/>
    <w:rsid w:val="00A62606"/>
    <w:rsid w:val="00A644C7"/>
    <w:rsid w:val="00A64B5F"/>
    <w:rsid w:val="00A66762"/>
    <w:rsid w:val="00A677BD"/>
    <w:rsid w:val="00A707D8"/>
    <w:rsid w:val="00A71B9F"/>
    <w:rsid w:val="00A73513"/>
    <w:rsid w:val="00A73956"/>
    <w:rsid w:val="00A73B3F"/>
    <w:rsid w:val="00A73C4D"/>
    <w:rsid w:val="00A73E84"/>
    <w:rsid w:val="00A74AD0"/>
    <w:rsid w:val="00A75DD9"/>
    <w:rsid w:val="00A76392"/>
    <w:rsid w:val="00A76A7D"/>
    <w:rsid w:val="00A76F8D"/>
    <w:rsid w:val="00A77163"/>
    <w:rsid w:val="00A771C7"/>
    <w:rsid w:val="00A77B44"/>
    <w:rsid w:val="00A77F55"/>
    <w:rsid w:val="00A813CC"/>
    <w:rsid w:val="00A81606"/>
    <w:rsid w:val="00A82A70"/>
    <w:rsid w:val="00A8355B"/>
    <w:rsid w:val="00A84295"/>
    <w:rsid w:val="00A84679"/>
    <w:rsid w:val="00A848A0"/>
    <w:rsid w:val="00A84B9D"/>
    <w:rsid w:val="00A85E26"/>
    <w:rsid w:val="00A944A0"/>
    <w:rsid w:val="00A95967"/>
    <w:rsid w:val="00A9698D"/>
    <w:rsid w:val="00A96C73"/>
    <w:rsid w:val="00A97072"/>
    <w:rsid w:val="00A9752D"/>
    <w:rsid w:val="00A978B9"/>
    <w:rsid w:val="00AA02EE"/>
    <w:rsid w:val="00AA0D5F"/>
    <w:rsid w:val="00AA0D60"/>
    <w:rsid w:val="00AA37FA"/>
    <w:rsid w:val="00AA3BDF"/>
    <w:rsid w:val="00AA3D91"/>
    <w:rsid w:val="00AA4A39"/>
    <w:rsid w:val="00AA7258"/>
    <w:rsid w:val="00AB0B37"/>
    <w:rsid w:val="00AB14FE"/>
    <w:rsid w:val="00AB2976"/>
    <w:rsid w:val="00AB3845"/>
    <w:rsid w:val="00AB3BB6"/>
    <w:rsid w:val="00AB4194"/>
    <w:rsid w:val="00AB5B9B"/>
    <w:rsid w:val="00AB77C0"/>
    <w:rsid w:val="00AC0650"/>
    <w:rsid w:val="00AC10B1"/>
    <w:rsid w:val="00AC15A9"/>
    <w:rsid w:val="00AC3001"/>
    <w:rsid w:val="00AC307F"/>
    <w:rsid w:val="00AC360A"/>
    <w:rsid w:val="00AC43D4"/>
    <w:rsid w:val="00AC4948"/>
    <w:rsid w:val="00AC6E14"/>
    <w:rsid w:val="00AC7F46"/>
    <w:rsid w:val="00AD0834"/>
    <w:rsid w:val="00AD671D"/>
    <w:rsid w:val="00AD6BAC"/>
    <w:rsid w:val="00AD7E79"/>
    <w:rsid w:val="00AE0B20"/>
    <w:rsid w:val="00AE285B"/>
    <w:rsid w:val="00AE35D8"/>
    <w:rsid w:val="00AE36AB"/>
    <w:rsid w:val="00AE4D28"/>
    <w:rsid w:val="00AE59CE"/>
    <w:rsid w:val="00AE5AE0"/>
    <w:rsid w:val="00AE64B1"/>
    <w:rsid w:val="00AE6A22"/>
    <w:rsid w:val="00AE743A"/>
    <w:rsid w:val="00AF16B5"/>
    <w:rsid w:val="00AF35F4"/>
    <w:rsid w:val="00AF39CE"/>
    <w:rsid w:val="00AF52C7"/>
    <w:rsid w:val="00AF7305"/>
    <w:rsid w:val="00AF7913"/>
    <w:rsid w:val="00B0084C"/>
    <w:rsid w:val="00B00B3A"/>
    <w:rsid w:val="00B00CFD"/>
    <w:rsid w:val="00B00DA0"/>
    <w:rsid w:val="00B01A89"/>
    <w:rsid w:val="00B03E87"/>
    <w:rsid w:val="00B0402E"/>
    <w:rsid w:val="00B04906"/>
    <w:rsid w:val="00B049BC"/>
    <w:rsid w:val="00B04BE7"/>
    <w:rsid w:val="00B04CE6"/>
    <w:rsid w:val="00B051B8"/>
    <w:rsid w:val="00B059D4"/>
    <w:rsid w:val="00B06623"/>
    <w:rsid w:val="00B06810"/>
    <w:rsid w:val="00B0731B"/>
    <w:rsid w:val="00B07391"/>
    <w:rsid w:val="00B100CB"/>
    <w:rsid w:val="00B1058B"/>
    <w:rsid w:val="00B10745"/>
    <w:rsid w:val="00B111BE"/>
    <w:rsid w:val="00B116C0"/>
    <w:rsid w:val="00B14310"/>
    <w:rsid w:val="00B1432C"/>
    <w:rsid w:val="00B1491C"/>
    <w:rsid w:val="00B14B6E"/>
    <w:rsid w:val="00B15B5E"/>
    <w:rsid w:val="00B1607E"/>
    <w:rsid w:val="00B1697E"/>
    <w:rsid w:val="00B1752D"/>
    <w:rsid w:val="00B20BF4"/>
    <w:rsid w:val="00B2113F"/>
    <w:rsid w:val="00B22D09"/>
    <w:rsid w:val="00B233FA"/>
    <w:rsid w:val="00B244BB"/>
    <w:rsid w:val="00B26681"/>
    <w:rsid w:val="00B274A6"/>
    <w:rsid w:val="00B30014"/>
    <w:rsid w:val="00B30750"/>
    <w:rsid w:val="00B314C6"/>
    <w:rsid w:val="00B3301D"/>
    <w:rsid w:val="00B3335B"/>
    <w:rsid w:val="00B339A7"/>
    <w:rsid w:val="00B34567"/>
    <w:rsid w:val="00B346DE"/>
    <w:rsid w:val="00B34CCB"/>
    <w:rsid w:val="00B37D7E"/>
    <w:rsid w:val="00B421E5"/>
    <w:rsid w:val="00B42ADE"/>
    <w:rsid w:val="00B434E1"/>
    <w:rsid w:val="00B43590"/>
    <w:rsid w:val="00B43EEA"/>
    <w:rsid w:val="00B46881"/>
    <w:rsid w:val="00B4734B"/>
    <w:rsid w:val="00B47956"/>
    <w:rsid w:val="00B50004"/>
    <w:rsid w:val="00B5012E"/>
    <w:rsid w:val="00B507A3"/>
    <w:rsid w:val="00B50832"/>
    <w:rsid w:val="00B50A7C"/>
    <w:rsid w:val="00B50B99"/>
    <w:rsid w:val="00B5137F"/>
    <w:rsid w:val="00B52140"/>
    <w:rsid w:val="00B52190"/>
    <w:rsid w:val="00B522DF"/>
    <w:rsid w:val="00B52A49"/>
    <w:rsid w:val="00B52BD2"/>
    <w:rsid w:val="00B52DA8"/>
    <w:rsid w:val="00B534EB"/>
    <w:rsid w:val="00B53679"/>
    <w:rsid w:val="00B542CA"/>
    <w:rsid w:val="00B54D0B"/>
    <w:rsid w:val="00B553D5"/>
    <w:rsid w:val="00B559E6"/>
    <w:rsid w:val="00B55F18"/>
    <w:rsid w:val="00B57CA8"/>
    <w:rsid w:val="00B60D0C"/>
    <w:rsid w:val="00B619C6"/>
    <w:rsid w:val="00B61E2E"/>
    <w:rsid w:val="00B62AC8"/>
    <w:rsid w:val="00B6436E"/>
    <w:rsid w:val="00B6501F"/>
    <w:rsid w:val="00B65909"/>
    <w:rsid w:val="00B66433"/>
    <w:rsid w:val="00B66D9E"/>
    <w:rsid w:val="00B67032"/>
    <w:rsid w:val="00B7043E"/>
    <w:rsid w:val="00B711F6"/>
    <w:rsid w:val="00B731AD"/>
    <w:rsid w:val="00B73447"/>
    <w:rsid w:val="00B74520"/>
    <w:rsid w:val="00B75293"/>
    <w:rsid w:val="00B75308"/>
    <w:rsid w:val="00B76514"/>
    <w:rsid w:val="00B77D4B"/>
    <w:rsid w:val="00B801F8"/>
    <w:rsid w:val="00B803A7"/>
    <w:rsid w:val="00B8082F"/>
    <w:rsid w:val="00B80FC1"/>
    <w:rsid w:val="00B81BE5"/>
    <w:rsid w:val="00B8261B"/>
    <w:rsid w:val="00B82784"/>
    <w:rsid w:val="00B82B54"/>
    <w:rsid w:val="00B8393F"/>
    <w:rsid w:val="00B840E8"/>
    <w:rsid w:val="00B84476"/>
    <w:rsid w:val="00B8520A"/>
    <w:rsid w:val="00B859B8"/>
    <w:rsid w:val="00B9045D"/>
    <w:rsid w:val="00B905A2"/>
    <w:rsid w:val="00B91463"/>
    <w:rsid w:val="00B9173D"/>
    <w:rsid w:val="00B91B67"/>
    <w:rsid w:val="00B92D50"/>
    <w:rsid w:val="00B93E65"/>
    <w:rsid w:val="00B960E1"/>
    <w:rsid w:val="00B967F4"/>
    <w:rsid w:val="00B976C8"/>
    <w:rsid w:val="00B979E5"/>
    <w:rsid w:val="00BA0DF4"/>
    <w:rsid w:val="00BA1716"/>
    <w:rsid w:val="00BA18AC"/>
    <w:rsid w:val="00BA1923"/>
    <w:rsid w:val="00BA222A"/>
    <w:rsid w:val="00BA2322"/>
    <w:rsid w:val="00BA4E2D"/>
    <w:rsid w:val="00BA4F30"/>
    <w:rsid w:val="00BB122A"/>
    <w:rsid w:val="00BB2BA4"/>
    <w:rsid w:val="00BB2C53"/>
    <w:rsid w:val="00BB3399"/>
    <w:rsid w:val="00BB3ED3"/>
    <w:rsid w:val="00BB4D19"/>
    <w:rsid w:val="00BB5AA7"/>
    <w:rsid w:val="00BB6F9D"/>
    <w:rsid w:val="00BC07E4"/>
    <w:rsid w:val="00BC0E66"/>
    <w:rsid w:val="00BC1536"/>
    <w:rsid w:val="00BC2361"/>
    <w:rsid w:val="00BC4450"/>
    <w:rsid w:val="00BC5122"/>
    <w:rsid w:val="00BC7ABA"/>
    <w:rsid w:val="00BD07E5"/>
    <w:rsid w:val="00BD0C3C"/>
    <w:rsid w:val="00BD120F"/>
    <w:rsid w:val="00BD2AE6"/>
    <w:rsid w:val="00BD38E3"/>
    <w:rsid w:val="00BD3A35"/>
    <w:rsid w:val="00BD41B8"/>
    <w:rsid w:val="00BD4C14"/>
    <w:rsid w:val="00BD56B9"/>
    <w:rsid w:val="00BD5983"/>
    <w:rsid w:val="00BD6884"/>
    <w:rsid w:val="00BE055B"/>
    <w:rsid w:val="00BE0868"/>
    <w:rsid w:val="00BE0B4D"/>
    <w:rsid w:val="00BE159E"/>
    <w:rsid w:val="00BE27C3"/>
    <w:rsid w:val="00BE334A"/>
    <w:rsid w:val="00BE4741"/>
    <w:rsid w:val="00BE522F"/>
    <w:rsid w:val="00BE60DA"/>
    <w:rsid w:val="00BE6755"/>
    <w:rsid w:val="00BE69AE"/>
    <w:rsid w:val="00BE6E01"/>
    <w:rsid w:val="00BE7270"/>
    <w:rsid w:val="00BF09CE"/>
    <w:rsid w:val="00BF0E43"/>
    <w:rsid w:val="00BF0F7F"/>
    <w:rsid w:val="00BF1170"/>
    <w:rsid w:val="00BF125B"/>
    <w:rsid w:val="00BF37C7"/>
    <w:rsid w:val="00BF3F1A"/>
    <w:rsid w:val="00BF3FBA"/>
    <w:rsid w:val="00BF5A50"/>
    <w:rsid w:val="00BF5C2A"/>
    <w:rsid w:val="00BF64C8"/>
    <w:rsid w:val="00BF6556"/>
    <w:rsid w:val="00BF7B98"/>
    <w:rsid w:val="00C00F29"/>
    <w:rsid w:val="00C010BE"/>
    <w:rsid w:val="00C017F7"/>
    <w:rsid w:val="00C01D1B"/>
    <w:rsid w:val="00C02564"/>
    <w:rsid w:val="00C03423"/>
    <w:rsid w:val="00C04AB5"/>
    <w:rsid w:val="00C056EE"/>
    <w:rsid w:val="00C0718E"/>
    <w:rsid w:val="00C10544"/>
    <w:rsid w:val="00C12B4F"/>
    <w:rsid w:val="00C12FD2"/>
    <w:rsid w:val="00C143FE"/>
    <w:rsid w:val="00C14E15"/>
    <w:rsid w:val="00C157D8"/>
    <w:rsid w:val="00C157F0"/>
    <w:rsid w:val="00C15D0C"/>
    <w:rsid w:val="00C17CD1"/>
    <w:rsid w:val="00C20083"/>
    <w:rsid w:val="00C2147C"/>
    <w:rsid w:val="00C21CE7"/>
    <w:rsid w:val="00C231DF"/>
    <w:rsid w:val="00C233F1"/>
    <w:rsid w:val="00C234DA"/>
    <w:rsid w:val="00C23D28"/>
    <w:rsid w:val="00C25C16"/>
    <w:rsid w:val="00C25F26"/>
    <w:rsid w:val="00C269BF"/>
    <w:rsid w:val="00C26B31"/>
    <w:rsid w:val="00C26CDD"/>
    <w:rsid w:val="00C2776B"/>
    <w:rsid w:val="00C3085C"/>
    <w:rsid w:val="00C3193E"/>
    <w:rsid w:val="00C32AF1"/>
    <w:rsid w:val="00C32CB3"/>
    <w:rsid w:val="00C33A54"/>
    <w:rsid w:val="00C3607A"/>
    <w:rsid w:val="00C378D9"/>
    <w:rsid w:val="00C405EB"/>
    <w:rsid w:val="00C40C36"/>
    <w:rsid w:val="00C41DD5"/>
    <w:rsid w:val="00C42A8E"/>
    <w:rsid w:val="00C447BC"/>
    <w:rsid w:val="00C45DC4"/>
    <w:rsid w:val="00C47185"/>
    <w:rsid w:val="00C471D4"/>
    <w:rsid w:val="00C4780A"/>
    <w:rsid w:val="00C5097C"/>
    <w:rsid w:val="00C50F39"/>
    <w:rsid w:val="00C51976"/>
    <w:rsid w:val="00C51C19"/>
    <w:rsid w:val="00C5252A"/>
    <w:rsid w:val="00C536C7"/>
    <w:rsid w:val="00C5388C"/>
    <w:rsid w:val="00C53B8A"/>
    <w:rsid w:val="00C56215"/>
    <w:rsid w:val="00C56E14"/>
    <w:rsid w:val="00C5740B"/>
    <w:rsid w:val="00C57ACC"/>
    <w:rsid w:val="00C57B1D"/>
    <w:rsid w:val="00C6070B"/>
    <w:rsid w:val="00C6190C"/>
    <w:rsid w:val="00C61B90"/>
    <w:rsid w:val="00C62772"/>
    <w:rsid w:val="00C62AE1"/>
    <w:rsid w:val="00C632C1"/>
    <w:rsid w:val="00C642BA"/>
    <w:rsid w:val="00C655E7"/>
    <w:rsid w:val="00C65C3E"/>
    <w:rsid w:val="00C665E3"/>
    <w:rsid w:val="00C666EE"/>
    <w:rsid w:val="00C66DDE"/>
    <w:rsid w:val="00C71726"/>
    <w:rsid w:val="00C72FF4"/>
    <w:rsid w:val="00C73275"/>
    <w:rsid w:val="00C73569"/>
    <w:rsid w:val="00C7383C"/>
    <w:rsid w:val="00C73D26"/>
    <w:rsid w:val="00C73DDB"/>
    <w:rsid w:val="00C742F2"/>
    <w:rsid w:val="00C747DC"/>
    <w:rsid w:val="00C757B2"/>
    <w:rsid w:val="00C768A3"/>
    <w:rsid w:val="00C769E3"/>
    <w:rsid w:val="00C76FC7"/>
    <w:rsid w:val="00C773F7"/>
    <w:rsid w:val="00C812F0"/>
    <w:rsid w:val="00C81FB7"/>
    <w:rsid w:val="00C82933"/>
    <w:rsid w:val="00C8529F"/>
    <w:rsid w:val="00C91CE2"/>
    <w:rsid w:val="00C923C4"/>
    <w:rsid w:val="00C934B7"/>
    <w:rsid w:val="00C93EAA"/>
    <w:rsid w:val="00C941CF"/>
    <w:rsid w:val="00C953E3"/>
    <w:rsid w:val="00C95CF8"/>
    <w:rsid w:val="00C97244"/>
    <w:rsid w:val="00CA0C5B"/>
    <w:rsid w:val="00CA154D"/>
    <w:rsid w:val="00CA173A"/>
    <w:rsid w:val="00CA250A"/>
    <w:rsid w:val="00CA2540"/>
    <w:rsid w:val="00CA29FE"/>
    <w:rsid w:val="00CA3009"/>
    <w:rsid w:val="00CA31C5"/>
    <w:rsid w:val="00CA6289"/>
    <w:rsid w:val="00CA7D8C"/>
    <w:rsid w:val="00CB086D"/>
    <w:rsid w:val="00CB2E94"/>
    <w:rsid w:val="00CB4E43"/>
    <w:rsid w:val="00CB6C6E"/>
    <w:rsid w:val="00CB7BFD"/>
    <w:rsid w:val="00CC0091"/>
    <w:rsid w:val="00CC2A07"/>
    <w:rsid w:val="00CC60E1"/>
    <w:rsid w:val="00CC7448"/>
    <w:rsid w:val="00CC798F"/>
    <w:rsid w:val="00CC7BC2"/>
    <w:rsid w:val="00CD00B4"/>
    <w:rsid w:val="00CD10B8"/>
    <w:rsid w:val="00CD253E"/>
    <w:rsid w:val="00CD3569"/>
    <w:rsid w:val="00CD3D68"/>
    <w:rsid w:val="00CD6063"/>
    <w:rsid w:val="00CD66B6"/>
    <w:rsid w:val="00CD6CC3"/>
    <w:rsid w:val="00CD77D9"/>
    <w:rsid w:val="00CE0B97"/>
    <w:rsid w:val="00CE0BE3"/>
    <w:rsid w:val="00CE2370"/>
    <w:rsid w:val="00CE2D47"/>
    <w:rsid w:val="00CE4527"/>
    <w:rsid w:val="00CE67EE"/>
    <w:rsid w:val="00CE6F8D"/>
    <w:rsid w:val="00CF0B46"/>
    <w:rsid w:val="00CF38C2"/>
    <w:rsid w:val="00CF3D6F"/>
    <w:rsid w:val="00CF4998"/>
    <w:rsid w:val="00CF54FD"/>
    <w:rsid w:val="00CF60DE"/>
    <w:rsid w:val="00CF686E"/>
    <w:rsid w:val="00CF6D04"/>
    <w:rsid w:val="00CF7CA4"/>
    <w:rsid w:val="00D01A09"/>
    <w:rsid w:val="00D024AA"/>
    <w:rsid w:val="00D0444D"/>
    <w:rsid w:val="00D04B57"/>
    <w:rsid w:val="00D04B60"/>
    <w:rsid w:val="00D05170"/>
    <w:rsid w:val="00D06A67"/>
    <w:rsid w:val="00D07FE0"/>
    <w:rsid w:val="00D1144E"/>
    <w:rsid w:val="00D12090"/>
    <w:rsid w:val="00D12A76"/>
    <w:rsid w:val="00D1343F"/>
    <w:rsid w:val="00D149A1"/>
    <w:rsid w:val="00D15179"/>
    <w:rsid w:val="00D1534F"/>
    <w:rsid w:val="00D1641C"/>
    <w:rsid w:val="00D16CDB"/>
    <w:rsid w:val="00D20447"/>
    <w:rsid w:val="00D20A1C"/>
    <w:rsid w:val="00D22385"/>
    <w:rsid w:val="00D233BA"/>
    <w:rsid w:val="00D24FA7"/>
    <w:rsid w:val="00D268B6"/>
    <w:rsid w:val="00D26DFB"/>
    <w:rsid w:val="00D2755E"/>
    <w:rsid w:val="00D304AC"/>
    <w:rsid w:val="00D30CF8"/>
    <w:rsid w:val="00D3141C"/>
    <w:rsid w:val="00D31924"/>
    <w:rsid w:val="00D32F3E"/>
    <w:rsid w:val="00D343EF"/>
    <w:rsid w:val="00D34439"/>
    <w:rsid w:val="00D34B4A"/>
    <w:rsid w:val="00D35061"/>
    <w:rsid w:val="00D35885"/>
    <w:rsid w:val="00D36D14"/>
    <w:rsid w:val="00D404B3"/>
    <w:rsid w:val="00D420E4"/>
    <w:rsid w:val="00D426C2"/>
    <w:rsid w:val="00D42A80"/>
    <w:rsid w:val="00D43179"/>
    <w:rsid w:val="00D438FE"/>
    <w:rsid w:val="00D44423"/>
    <w:rsid w:val="00D45098"/>
    <w:rsid w:val="00D45856"/>
    <w:rsid w:val="00D45BD1"/>
    <w:rsid w:val="00D4767D"/>
    <w:rsid w:val="00D50591"/>
    <w:rsid w:val="00D50CB1"/>
    <w:rsid w:val="00D51E9F"/>
    <w:rsid w:val="00D52772"/>
    <w:rsid w:val="00D56615"/>
    <w:rsid w:val="00D56D5B"/>
    <w:rsid w:val="00D579E8"/>
    <w:rsid w:val="00D60EB7"/>
    <w:rsid w:val="00D61107"/>
    <w:rsid w:val="00D61D7F"/>
    <w:rsid w:val="00D62952"/>
    <w:rsid w:val="00D62AFF"/>
    <w:rsid w:val="00D62E7A"/>
    <w:rsid w:val="00D63062"/>
    <w:rsid w:val="00D63520"/>
    <w:rsid w:val="00D63C81"/>
    <w:rsid w:val="00D63DF4"/>
    <w:rsid w:val="00D6670D"/>
    <w:rsid w:val="00D66715"/>
    <w:rsid w:val="00D66E73"/>
    <w:rsid w:val="00D67894"/>
    <w:rsid w:val="00D71ABE"/>
    <w:rsid w:val="00D72340"/>
    <w:rsid w:val="00D7522E"/>
    <w:rsid w:val="00D76679"/>
    <w:rsid w:val="00D76A65"/>
    <w:rsid w:val="00D76A7A"/>
    <w:rsid w:val="00D76ACB"/>
    <w:rsid w:val="00D76B4A"/>
    <w:rsid w:val="00D76BF1"/>
    <w:rsid w:val="00D76D3E"/>
    <w:rsid w:val="00D77BA8"/>
    <w:rsid w:val="00D80713"/>
    <w:rsid w:val="00D80791"/>
    <w:rsid w:val="00D80F14"/>
    <w:rsid w:val="00D80FDA"/>
    <w:rsid w:val="00D8170C"/>
    <w:rsid w:val="00D81728"/>
    <w:rsid w:val="00D83D38"/>
    <w:rsid w:val="00D83DFA"/>
    <w:rsid w:val="00D8460E"/>
    <w:rsid w:val="00D863F0"/>
    <w:rsid w:val="00D86C5F"/>
    <w:rsid w:val="00D87AEF"/>
    <w:rsid w:val="00D90601"/>
    <w:rsid w:val="00D9189B"/>
    <w:rsid w:val="00D921B8"/>
    <w:rsid w:val="00D92C2A"/>
    <w:rsid w:val="00D93661"/>
    <w:rsid w:val="00DA150B"/>
    <w:rsid w:val="00DA2CC3"/>
    <w:rsid w:val="00DA3E31"/>
    <w:rsid w:val="00DA6A20"/>
    <w:rsid w:val="00DA6CD1"/>
    <w:rsid w:val="00DA73F1"/>
    <w:rsid w:val="00DA74CC"/>
    <w:rsid w:val="00DA78E3"/>
    <w:rsid w:val="00DA7F65"/>
    <w:rsid w:val="00DB156E"/>
    <w:rsid w:val="00DB278E"/>
    <w:rsid w:val="00DB2914"/>
    <w:rsid w:val="00DB32CF"/>
    <w:rsid w:val="00DB3786"/>
    <w:rsid w:val="00DB4154"/>
    <w:rsid w:val="00DB494D"/>
    <w:rsid w:val="00DB4D8E"/>
    <w:rsid w:val="00DB5A6E"/>
    <w:rsid w:val="00DB6906"/>
    <w:rsid w:val="00DC0F45"/>
    <w:rsid w:val="00DC1625"/>
    <w:rsid w:val="00DC3AFC"/>
    <w:rsid w:val="00DC40EE"/>
    <w:rsid w:val="00DC4645"/>
    <w:rsid w:val="00DC4A0B"/>
    <w:rsid w:val="00DC4AEE"/>
    <w:rsid w:val="00DC5A62"/>
    <w:rsid w:val="00DC67CC"/>
    <w:rsid w:val="00DC7F3A"/>
    <w:rsid w:val="00DD01CF"/>
    <w:rsid w:val="00DD08B2"/>
    <w:rsid w:val="00DD0AC8"/>
    <w:rsid w:val="00DD377E"/>
    <w:rsid w:val="00DD4F7A"/>
    <w:rsid w:val="00DD5243"/>
    <w:rsid w:val="00DD6531"/>
    <w:rsid w:val="00DE0303"/>
    <w:rsid w:val="00DE1281"/>
    <w:rsid w:val="00DE1A50"/>
    <w:rsid w:val="00DE2811"/>
    <w:rsid w:val="00DE292A"/>
    <w:rsid w:val="00DE2B9B"/>
    <w:rsid w:val="00DE340A"/>
    <w:rsid w:val="00DE44FC"/>
    <w:rsid w:val="00DE4FF1"/>
    <w:rsid w:val="00DE535F"/>
    <w:rsid w:val="00DE5622"/>
    <w:rsid w:val="00DE612B"/>
    <w:rsid w:val="00DE72DC"/>
    <w:rsid w:val="00DE74D2"/>
    <w:rsid w:val="00DE7A10"/>
    <w:rsid w:val="00DF000D"/>
    <w:rsid w:val="00DF0502"/>
    <w:rsid w:val="00DF0C6C"/>
    <w:rsid w:val="00DF1E71"/>
    <w:rsid w:val="00DF244F"/>
    <w:rsid w:val="00DF5CFA"/>
    <w:rsid w:val="00DF60F0"/>
    <w:rsid w:val="00DF6758"/>
    <w:rsid w:val="00DF68C6"/>
    <w:rsid w:val="00DF6E64"/>
    <w:rsid w:val="00DF79EA"/>
    <w:rsid w:val="00DF79EB"/>
    <w:rsid w:val="00E00A85"/>
    <w:rsid w:val="00E00FE9"/>
    <w:rsid w:val="00E01D83"/>
    <w:rsid w:val="00E02B66"/>
    <w:rsid w:val="00E02B9B"/>
    <w:rsid w:val="00E0401A"/>
    <w:rsid w:val="00E0445C"/>
    <w:rsid w:val="00E04C94"/>
    <w:rsid w:val="00E11C2C"/>
    <w:rsid w:val="00E11E7C"/>
    <w:rsid w:val="00E12BE1"/>
    <w:rsid w:val="00E12D57"/>
    <w:rsid w:val="00E135EC"/>
    <w:rsid w:val="00E1620F"/>
    <w:rsid w:val="00E1628F"/>
    <w:rsid w:val="00E16455"/>
    <w:rsid w:val="00E16D08"/>
    <w:rsid w:val="00E16D9B"/>
    <w:rsid w:val="00E170FC"/>
    <w:rsid w:val="00E17EA3"/>
    <w:rsid w:val="00E2151B"/>
    <w:rsid w:val="00E21770"/>
    <w:rsid w:val="00E21A54"/>
    <w:rsid w:val="00E21D14"/>
    <w:rsid w:val="00E21EC2"/>
    <w:rsid w:val="00E2262D"/>
    <w:rsid w:val="00E23A85"/>
    <w:rsid w:val="00E24729"/>
    <w:rsid w:val="00E25074"/>
    <w:rsid w:val="00E3138C"/>
    <w:rsid w:val="00E318B2"/>
    <w:rsid w:val="00E34FF6"/>
    <w:rsid w:val="00E356FF"/>
    <w:rsid w:val="00E35F8F"/>
    <w:rsid w:val="00E360E4"/>
    <w:rsid w:val="00E37049"/>
    <w:rsid w:val="00E37721"/>
    <w:rsid w:val="00E40BBF"/>
    <w:rsid w:val="00E41350"/>
    <w:rsid w:val="00E416C8"/>
    <w:rsid w:val="00E419BD"/>
    <w:rsid w:val="00E41D57"/>
    <w:rsid w:val="00E422C9"/>
    <w:rsid w:val="00E4248C"/>
    <w:rsid w:val="00E42970"/>
    <w:rsid w:val="00E445BC"/>
    <w:rsid w:val="00E45494"/>
    <w:rsid w:val="00E45558"/>
    <w:rsid w:val="00E45B47"/>
    <w:rsid w:val="00E50DBA"/>
    <w:rsid w:val="00E52FAD"/>
    <w:rsid w:val="00E5471F"/>
    <w:rsid w:val="00E54B1E"/>
    <w:rsid w:val="00E55AF3"/>
    <w:rsid w:val="00E56903"/>
    <w:rsid w:val="00E60561"/>
    <w:rsid w:val="00E63295"/>
    <w:rsid w:val="00E64BFC"/>
    <w:rsid w:val="00E6525C"/>
    <w:rsid w:val="00E656E3"/>
    <w:rsid w:val="00E65DD9"/>
    <w:rsid w:val="00E660A8"/>
    <w:rsid w:val="00E660C1"/>
    <w:rsid w:val="00E677AF"/>
    <w:rsid w:val="00E67924"/>
    <w:rsid w:val="00E70552"/>
    <w:rsid w:val="00E709B2"/>
    <w:rsid w:val="00E7411D"/>
    <w:rsid w:val="00E748A0"/>
    <w:rsid w:val="00E74B3C"/>
    <w:rsid w:val="00E74B44"/>
    <w:rsid w:val="00E75991"/>
    <w:rsid w:val="00E75CB6"/>
    <w:rsid w:val="00E765CF"/>
    <w:rsid w:val="00E768B4"/>
    <w:rsid w:val="00E76DD3"/>
    <w:rsid w:val="00E77425"/>
    <w:rsid w:val="00E8004C"/>
    <w:rsid w:val="00E8037E"/>
    <w:rsid w:val="00E80E04"/>
    <w:rsid w:val="00E8105E"/>
    <w:rsid w:val="00E81E89"/>
    <w:rsid w:val="00E8211D"/>
    <w:rsid w:val="00E82411"/>
    <w:rsid w:val="00E83A21"/>
    <w:rsid w:val="00E8411B"/>
    <w:rsid w:val="00E84160"/>
    <w:rsid w:val="00E847C4"/>
    <w:rsid w:val="00E85451"/>
    <w:rsid w:val="00E8605A"/>
    <w:rsid w:val="00E86993"/>
    <w:rsid w:val="00E87E4D"/>
    <w:rsid w:val="00E9037B"/>
    <w:rsid w:val="00E91FDF"/>
    <w:rsid w:val="00E92D03"/>
    <w:rsid w:val="00E93D6C"/>
    <w:rsid w:val="00E9467F"/>
    <w:rsid w:val="00E94AB0"/>
    <w:rsid w:val="00EA0163"/>
    <w:rsid w:val="00EA0EF7"/>
    <w:rsid w:val="00EA1A0E"/>
    <w:rsid w:val="00EA1B84"/>
    <w:rsid w:val="00EA2A17"/>
    <w:rsid w:val="00EA30EF"/>
    <w:rsid w:val="00EA31E1"/>
    <w:rsid w:val="00EA4532"/>
    <w:rsid w:val="00EA4D1C"/>
    <w:rsid w:val="00EA5D3D"/>
    <w:rsid w:val="00EA68B1"/>
    <w:rsid w:val="00EA6A52"/>
    <w:rsid w:val="00EB03E3"/>
    <w:rsid w:val="00EB082D"/>
    <w:rsid w:val="00EB092A"/>
    <w:rsid w:val="00EB160D"/>
    <w:rsid w:val="00EB1956"/>
    <w:rsid w:val="00EB1BC8"/>
    <w:rsid w:val="00EB1F0F"/>
    <w:rsid w:val="00EB343B"/>
    <w:rsid w:val="00EB365E"/>
    <w:rsid w:val="00EB4355"/>
    <w:rsid w:val="00EB57D0"/>
    <w:rsid w:val="00EB5A14"/>
    <w:rsid w:val="00EB688C"/>
    <w:rsid w:val="00EB7449"/>
    <w:rsid w:val="00EC0896"/>
    <w:rsid w:val="00EC1244"/>
    <w:rsid w:val="00EC3807"/>
    <w:rsid w:val="00EC4CD7"/>
    <w:rsid w:val="00EC6E08"/>
    <w:rsid w:val="00EC7533"/>
    <w:rsid w:val="00ED1F02"/>
    <w:rsid w:val="00ED44DF"/>
    <w:rsid w:val="00ED5FFB"/>
    <w:rsid w:val="00ED6A13"/>
    <w:rsid w:val="00ED784E"/>
    <w:rsid w:val="00EE0472"/>
    <w:rsid w:val="00EE16C8"/>
    <w:rsid w:val="00EE2146"/>
    <w:rsid w:val="00EE437F"/>
    <w:rsid w:val="00EE43A9"/>
    <w:rsid w:val="00EE535C"/>
    <w:rsid w:val="00EE5835"/>
    <w:rsid w:val="00EE5A6F"/>
    <w:rsid w:val="00EE61D4"/>
    <w:rsid w:val="00EE6B2D"/>
    <w:rsid w:val="00EE737E"/>
    <w:rsid w:val="00EF05FF"/>
    <w:rsid w:val="00EF0C32"/>
    <w:rsid w:val="00EF0CF2"/>
    <w:rsid w:val="00EF217A"/>
    <w:rsid w:val="00EF21A1"/>
    <w:rsid w:val="00EF31C4"/>
    <w:rsid w:val="00EF3523"/>
    <w:rsid w:val="00EF51E3"/>
    <w:rsid w:val="00EF7D01"/>
    <w:rsid w:val="00F009BD"/>
    <w:rsid w:val="00F00A87"/>
    <w:rsid w:val="00F00EDC"/>
    <w:rsid w:val="00F0156A"/>
    <w:rsid w:val="00F016AB"/>
    <w:rsid w:val="00F01F07"/>
    <w:rsid w:val="00F02661"/>
    <w:rsid w:val="00F04548"/>
    <w:rsid w:val="00F05A59"/>
    <w:rsid w:val="00F071A3"/>
    <w:rsid w:val="00F07324"/>
    <w:rsid w:val="00F07683"/>
    <w:rsid w:val="00F076B3"/>
    <w:rsid w:val="00F07756"/>
    <w:rsid w:val="00F11C08"/>
    <w:rsid w:val="00F13CF0"/>
    <w:rsid w:val="00F16C1F"/>
    <w:rsid w:val="00F1712B"/>
    <w:rsid w:val="00F17850"/>
    <w:rsid w:val="00F17DC2"/>
    <w:rsid w:val="00F2094F"/>
    <w:rsid w:val="00F21084"/>
    <w:rsid w:val="00F2181E"/>
    <w:rsid w:val="00F2220C"/>
    <w:rsid w:val="00F2264B"/>
    <w:rsid w:val="00F229C9"/>
    <w:rsid w:val="00F22F23"/>
    <w:rsid w:val="00F239EE"/>
    <w:rsid w:val="00F23A47"/>
    <w:rsid w:val="00F26660"/>
    <w:rsid w:val="00F275C5"/>
    <w:rsid w:val="00F30B73"/>
    <w:rsid w:val="00F313BB"/>
    <w:rsid w:val="00F31736"/>
    <w:rsid w:val="00F31772"/>
    <w:rsid w:val="00F334E4"/>
    <w:rsid w:val="00F335B6"/>
    <w:rsid w:val="00F33B38"/>
    <w:rsid w:val="00F34AF7"/>
    <w:rsid w:val="00F35010"/>
    <w:rsid w:val="00F35D66"/>
    <w:rsid w:val="00F367BF"/>
    <w:rsid w:val="00F370F9"/>
    <w:rsid w:val="00F37534"/>
    <w:rsid w:val="00F37C19"/>
    <w:rsid w:val="00F4067A"/>
    <w:rsid w:val="00F40BF6"/>
    <w:rsid w:val="00F43445"/>
    <w:rsid w:val="00F4347F"/>
    <w:rsid w:val="00F44133"/>
    <w:rsid w:val="00F45B0B"/>
    <w:rsid w:val="00F4623E"/>
    <w:rsid w:val="00F46A98"/>
    <w:rsid w:val="00F47847"/>
    <w:rsid w:val="00F50A2C"/>
    <w:rsid w:val="00F50DDB"/>
    <w:rsid w:val="00F516A7"/>
    <w:rsid w:val="00F51B74"/>
    <w:rsid w:val="00F51CC1"/>
    <w:rsid w:val="00F52105"/>
    <w:rsid w:val="00F52292"/>
    <w:rsid w:val="00F53BAF"/>
    <w:rsid w:val="00F53C00"/>
    <w:rsid w:val="00F613BD"/>
    <w:rsid w:val="00F61CE7"/>
    <w:rsid w:val="00F6294C"/>
    <w:rsid w:val="00F6390C"/>
    <w:rsid w:val="00F63D04"/>
    <w:rsid w:val="00F64CA8"/>
    <w:rsid w:val="00F6657C"/>
    <w:rsid w:val="00F6740D"/>
    <w:rsid w:val="00F67D0F"/>
    <w:rsid w:val="00F704D6"/>
    <w:rsid w:val="00F714AB"/>
    <w:rsid w:val="00F719FD"/>
    <w:rsid w:val="00F72FBB"/>
    <w:rsid w:val="00F73733"/>
    <w:rsid w:val="00F73BAA"/>
    <w:rsid w:val="00F73CE2"/>
    <w:rsid w:val="00F74946"/>
    <w:rsid w:val="00F75B24"/>
    <w:rsid w:val="00F76D13"/>
    <w:rsid w:val="00F77212"/>
    <w:rsid w:val="00F77337"/>
    <w:rsid w:val="00F8089C"/>
    <w:rsid w:val="00F808DB"/>
    <w:rsid w:val="00F82CBF"/>
    <w:rsid w:val="00F83C8B"/>
    <w:rsid w:val="00F848FF"/>
    <w:rsid w:val="00F84A31"/>
    <w:rsid w:val="00F85E4B"/>
    <w:rsid w:val="00F86F13"/>
    <w:rsid w:val="00F875C4"/>
    <w:rsid w:val="00F9070B"/>
    <w:rsid w:val="00F95774"/>
    <w:rsid w:val="00F97125"/>
    <w:rsid w:val="00F97381"/>
    <w:rsid w:val="00FA0588"/>
    <w:rsid w:val="00FA0723"/>
    <w:rsid w:val="00FA07BF"/>
    <w:rsid w:val="00FA1465"/>
    <w:rsid w:val="00FA21FA"/>
    <w:rsid w:val="00FA264E"/>
    <w:rsid w:val="00FA418A"/>
    <w:rsid w:val="00FA521A"/>
    <w:rsid w:val="00FA6739"/>
    <w:rsid w:val="00FB0894"/>
    <w:rsid w:val="00FB130C"/>
    <w:rsid w:val="00FB34E7"/>
    <w:rsid w:val="00FB4428"/>
    <w:rsid w:val="00FB6881"/>
    <w:rsid w:val="00FB6902"/>
    <w:rsid w:val="00FC3BF2"/>
    <w:rsid w:val="00FC5763"/>
    <w:rsid w:val="00FC5A45"/>
    <w:rsid w:val="00FC698C"/>
    <w:rsid w:val="00FC7A00"/>
    <w:rsid w:val="00FD0A88"/>
    <w:rsid w:val="00FD34AE"/>
    <w:rsid w:val="00FD4A96"/>
    <w:rsid w:val="00FD5364"/>
    <w:rsid w:val="00FD5A19"/>
    <w:rsid w:val="00FD6C98"/>
    <w:rsid w:val="00FD7342"/>
    <w:rsid w:val="00FD785F"/>
    <w:rsid w:val="00FE0147"/>
    <w:rsid w:val="00FE177F"/>
    <w:rsid w:val="00FE20A0"/>
    <w:rsid w:val="00FE2DE7"/>
    <w:rsid w:val="00FE343F"/>
    <w:rsid w:val="00FE3E9D"/>
    <w:rsid w:val="00FE3F0E"/>
    <w:rsid w:val="00FE4EDF"/>
    <w:rsid w:val="00FE4EF5"/>
    <w:rsid w:val="00FE5401"/>
    <w:rsid w:val="00FF021C"/>
    <w:rsid w:val="00FF03E3"/>
    <w:rsid w:val="00FF1441"/>
    <w:rsid w:val="00FF38A2"/>
    <w:rsid w:val="00FF4C63"/>
    <w:rsid w:val="00FF6643"/>
    <w:rsid w:val="00FF71D0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745F8DF3-DB9A-4EE5-A28A-D461D0CF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47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269C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2E7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444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44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4423"/>
  </w:style>
  <w:style w:type="paragraph" w:styleId="Rozloendokumentu">
    <w:name w:val="Document Map"/>
    <w:basedOn w:val="Normln"/>
    <w:semiHidden/>
    <w:rsid w:val="005E2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8112C6"/>
    <w:pPr>
      <w:tabs>
        <w:tab w:val="decimal" w:pos="7560"/>
      </w:tabs>
      <w:jc w:val="both"/>
    </w:pPr>
  </w:style>
  <w:style w:type="paragraph" w:styleId="Zkladntext">
    <w:name w:val="Body Text"/>
    <w:basedOn w:val="Normln"/>
    <w:rsid w:val="00C56215"/>
    <w:pPr>
      <w:spacing w:after="120"/>
    </w:pPr>
  </w:style>
  <w:style w:type="paragraph" w:styleId="Normlnweb">
    <w:name w:val="Normal (Web)"/>
    <w:basedOn w:val="Normln"/>
    <w:rsid w:val="00060EF1"/>
    <w:pPr>
      <w:spacing w:before="100" w:beforeAutospacing="1" w:after="119"/>
    </w:pPr>
  </w:style>
  <w:style w:type="paragraph" w:styleId="Textbubliny">
    <w:name w:val="Balloon Text"/>
    <w:basedOn w:val="Normln"/>
    <w:semiHidden/>
    <w:rsid w:val="0095120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5A002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2CB8"/>
    <w:pPr>
      <w:ind w:left="708"/>
    </w:pPr>
  </w:style>
  <w:style w:type="character" w:styleId="CittHTML">
    <w:name w:val="HTML Cite"/>
    <w:basedOn w:val="Standardnpsmoodstavce"/>
    <w:uiPriority w:val="99"/>
    <w:semiHidden/>
    <w:unhideWhenUsed/>
    <w:rsid w:val="003F5F6D"/>
    <w:rPr>
      <w:i/>
      <w:iCs/>
    </w:rPr>
  </w:style>
  <w:style w:type="character" w:customStyle="1" w:styleId="Nadpis1Char">
    <w:name w:val="Nadpis 1 Char"/>
    <w:basedOn w:val="Standardnpsmoodstavce"/>
    <w:link w:val="Nadpis1"/>
    <w:rsid w:val="0025269C"/>
    <w:rPr>
      <w:sz w:val="24"/>
    </w:rPr>
  </w:style>
  <w:style w:type="paragraph" w:styleId="Revize">
    <w:name w:val="Revision"/>
    <w:hidden/>
    <w:uiPriority w:val="99"/>
    <w:semiHidden/>
    <w:rsid w:val="00633DB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E6515"/>
    <w:rPr>
      <w:b/>
      <w:bCs/>
    </w:rPr>
  </w:style>
  <w:style w:type="character" w:customStyle="1" w:styleId="Nadpis2Char">
    <w:name w:val="Nadpis 2 Char"/>
    <w:basedOn w:val="Standardnpsmoodstavce"/>
    <w:link w:val="Nadpis2"/>
    <w:rsid w:val="002E7D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A60F6F"/>
    <w:rPr>
      <w:i/>
      <w:iCs/>
      <w:color w:val="5B9BD5" w:themeColor="accent1"/>
    </w:rPr>
  </w:style>
  <w:style w:type="paragraph" w:customStyle="1" w:styleId="Default">
    <w:name w:val="Default"/>
    <w:rsid w:val="00ED44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76E32-1B7B-4856-B157-2098B3D0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2049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ÚMČ Praha - Kunratice</Company>
  <LinksUpToDate>false</LinksUpToDate>
  <CharactersWithSpaces>12709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Jitka Voříšková</dc:creator>
  <cp:lastModifiedBy>Alinčová Lenka</cp:lastModifiedBy>
  <cp:revision>4</cp:revision>
  <cp:lastPrinted>2019-09-16T09:44:00Z</cp:lastPrinted>
  <dcterms:created xsi:type="dcterms:W3CDTF">2020-10-06T15:47:00Z</dcterms:created>
  <dcterms:modified xsi:type="dcterms:W3CDTF">2020-10-06T15:52:00Z</dcterms:modified>
</cp:coreProperties>
</file>