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DED5" w14:textId="7869A482" w:rsidR="00711AAF" w:rsidRPr="00B13226" w:rsidRDefault="00711AAF" w:rsidP="00711AAF">
      <w:pPr>
        <w:rPr>
          <w:rFonts w:ascii="Times New Roman" w:hAnsi="Times New Roman" w:cs="Times New Roman"/>
          <w:sz w:val="24"/>
          <w:szCs w:val="24"/>
        </w:rPr>
      </w:pPr>
      <w:r w:rsidRPr="00B13226">
        <w:rPr>
          <w:rFonts w:ascii="Times New Roman" w:hAnsi="Times New Roman" w:cs="Times New Roman"/>
          <w:b/>
          <w:bCs/>
          <w:sz w:val="24"/>
          <w:szCs w:val="24"/>
        </w:rPr>
        <w:t>Požadavky na doplnění následující projektové dokumentace týkající se záměru Depo Písnice a okolí zveřejněné v prosinci 2025</w:t>
      </w:r>
      <w:r w:rsidR="00170E37" w:rsidRPr="00B13226">
        <w:rPr>
          <w:rFonts w:ascii="Times New Roman" w:hAnsi="Times New Roman" w:cs="Times New Roman"/>
          <w:b/>
          <w:bCs/>
          <w:sz w:val="24"/>
          <w:szCs w:val="24"/>
        </w:rPr>
        <w:t xml:space="preserve"> (příloha č.2 k bodu 13 ZMČ 22.</w:t>
      </w:r>
      <w:r w:rsidR="00B1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E37" w:rsidRPr="00B13226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B1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E37" w:rsidRPr="00B13226">
        <w:rPr>
          <w:rFonts w:ascii="Times New Roman" w:hAnsi="Times New Roman" w:cs="Times New Roman"/>
          <w:b/>
          <w:bCs/>
          <w:sz w:val="24"/>
          <w:szCs w:val="24"/>
        </w:rPr>
        <w:t>2025)</w:t>
      </w:r>
    </w:p>
    <w:p w14:paraId="28B34A40" w14:textId="77777777" w:rsidR="00711AAF" w:rsidRPr="00B13226" w:rsidRDefault="00711AAF" w:rsidP="00711AAF">
      <w:pPr>
        <w:rPr>
          <w:rFonts w:ascii="Times New Roman" w:hAnsi="Times New Roman" w:cs="Times New Roman"/>
          <w:sz w:val="24"/>
          <w:szCs w:val="24"/>
        </w:rPr>
      </w:pPr>
    </w:p>
    <w:p w14:paraId="01344DEC" w14:textId="12FB222E" w:rsidR="00711AAF" w:rsidRPr="00B13226" w:rsidRDefault="00711AAF" w:rsidP="009A03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226">
        <w:rPr>
          <w:rFonts w:ascii="Times New Roman" w:hAnsi="Times New Roman" w:cs="Times New Roman"/>
          <w:sz w:val="24"/>
          <w:szCs w:val="24"/>
        </w:rPr>
        <w:t xml:space="preserve">MČ </w:t>
      </w:r>
      <w:r w:rsidR="001740D1" w:rsidRPr="00B13226">
        <w:rPr>
          <w:rFonts w:ascii="Times New Roman" w:hAnsi="Times New Roman" w:cs="Times New Roman"/>
          <w:sz w:val="24"/>
          <w:szCs w:val="24"/>
        </w:rPr>
        <w:t xml:space="preserve">žádá, aby v navazující Projektové dokumentaci byly velmi podrobně specifikovány dopady lokality Depo Písnice na stávající zástavbu Kunratic. Je tím </w:t>
      </w:r>
      <w:r w:rsidR="009A0313" w:rsidRPr="00B13226">
        <w:rPr>
          <w:rFonts w:ascii="Times New Roman" w:hAnsi="Times New Roman" w:cs="Times New Roman"/>
          <w:sz w:val="24"/>
          <w:szCs w:val="24"/>
        </w:rPr>
        <w:t xml:space="preserve">zejména </w:t>
      </w:r>
      <w:r w:rsidR="001740D1" w:rsidRPr="00B13226">
        <w:rPr>
          <w:rFonts w:ascii="Times New Roman" w:hAnsi="Times New Roman" w:cs="Times New Roman"/>
          <w:sz w:val="24"/>
          <w:szCs w:val="24"/>
        </w:rPr>
        <w:t xml:space="preserve">míněno, </w:t>
      </w:r>
      <w:r w:rsidR="009A0313" w:rsidRPr="00B13226">
        <w:rPr>
          <w:rFonts w:ascii="Times New Roman" w:hAnsi="Times New Roman" w:cs="Times New Roman"/>
          <w:sz w:val="24"/>
          <w:szCs w:val="24"/>
        </w:rPr>
        <w:t>na kolik</w:t>
      </w:r>
      <w:r w:rsidR="001740D1" w:rsidRPr="00B13226">
        <w:rPr>
          <w:rFonts w:ascii="Times New Roman" w:hAnsi="Times New Roman" w:cs="Times New Roman"/>
          <w:sz w:val="24"/>
          <w:szCs w:val="24"/>
        </w:rPr>
        <w:t xml:space="preserve"> se zvýší průjezdnost ulice Vídeňská, Kunratická spojka a jaký bude průjezd na Obchvatu Kunratic. Samozřejmě včetně dopravních opatření, která by nadlimitní dopravní zátěže vyřešila.</w:t>
      </w:r>
      <w:r w:rsidR="009A0313" w:rsidRPr="00B13226">
        <w:rPr>
          <w:rFonts w:ascii="Times New Roman" w:hAnsi="Times New Roman" w:cs="Times New Roman"/>
          <w:sz w:val="24"/>
          <w:szCs w:val="24"/>
        </w:rPr>
        <w:t xml:space="preserve"> Tato opatření by měla být realizována před započetím výstavby depa a jeho okolí.</w:t>
      </w:r>
    </w:p>
    <w:p w14:paraId="00F6A56D" w14:textId="24D9B794" w:rsidR="009A0313" w:rsidRPr="00B13226" w:rsidRDefault="001740D1" w:rsidP="009A03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226">
        <w:rPr>
          <w:rFonts w:ascii="Times New Roman" w:hAnsi="Times New Roman" w:cs="Times New Roman"/>
          <w:sz w:val="24"/>
          <w:szCs w:val="24"/>
        </w:rPr>
        <w:t>Totéž platí o přesn</w:t>
      </w:r>
      <w:r w:rsidR="009A0313" w:rsidRPr="00B13226">
        <w:rPr>
          <w:rFonts w:ascii="Times New Roman" w:hAnsi="Times New Roman" w:cs="Times New Roman"/>
          <w:sz w:val="24"/>
          <w:szCs w:val="24"/>
        </w:rPr>
        <w:t xml:space="preserve">ém </w:t>
      </w:r>
      <w:r w:rsidRPr="00B13226">
        <w:rPr>
          <w:rFonts w:ascii="Times New Roman" w:hAnsi="Times New Roman" w:cs="Times New Roman"/>
          <w:sz w:val="24"/>
          <w:szCs w:val="24"/>
        </w:rPr>
        <w:t>výpočt</w:t>
      </w:r>
      <w:r w:rsidR="009A0313" w:rsidRPr="00B13226">
        <w:rPr>
          <w:rFonts w:ascii="Times New Roman" w:hAnsi="Times New Roman" w:cs="Times New Roman"/>
          <w:sz w:val="24"/>
          <w:szCs w:val="24"/>
        </w:rPr>
        <w:t>u</w:t>
      </w:r>
      <w:r w:rsidRPr="00B13226">
        <w:rPr>
          <w:rFonts w:ascii="Times New Roman" w:hAnsi="Times New Roman" w:cs="Times New Roman"/>
          <w:sz w:val="24"/>
          <w:szCs w:val="24"/>
        </w:rPr>
        <w:t xml:space="preserve"> </w:t>
      </w:r>
      <w:r w:rsidR="009A0313" w:rsidRPr="00B13226">
        <w:rPr>
          <w:rFonts w:ascii="Times New Roman" w:hAnsi="Times New Roman" w:cs="Times New Roman"/>
          <w:sz w:val="24"/>
          <w:szCs w:val="24"/>
        </w:rPr>
        <w:t xml:space="preserve">celkového </w:t>
      </w:r>
      <w:r w:rsidRPr="00B13226">
        <w:rPr>
          <w:rFonts w:ascii="Times New Roman" w:hAnsi="Times New Roman" w:cs="Times New Roman"/>
          <w:sz w:val="24"/>
          <w:szCs w:val="24"/>
        </w:rPr>
        <w:t>hluku</w:t>
      </w:r>
      <w:r w:rsidR="009A0313" w:rsidRPr="00B13226">
        <w:rPr>
          <w:rFonts w:ascii="Times New Roman" w:hAnsi="Times New Roman" w:cs="Times New Roman"/>
          <w:sz w:val="24"/>
          <w:szCs w:val="24"/>
        </w:rPr>
        <w:t>, kterému bude vystavena stávající zástavba Kunratic. Opět včetně opatření, která by nadlimitní hluk vyřešila. Tato opatření by měla být realizována před započetím výstavby depa a jeho okolí.</w:t>
      </w:r>
    </w:p>
    <w:p w14:paraId="71A4C738" w14:textId="01D507E9" w:rsidR="009A0313" w:rsidRPr="00B13226" w:rsidRDefault="00681263" w:rsidP="009A03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226">
        <w:rPr>
          <w:rFonts w:ascii="Times New Roman" w:hAnsi="Times New Roman" w:cs="Times New Roman"/>
          <w:sz w:val="24"/>
          <w:szCs w:val="24"/>
        </w:rPr>
        <w:t>MČ dále žádá, aby byla řešena situace, kdy bude ve výstavbě stanice metra při Libušské ulici, což bude mít jistě na zástavbu Kunratic negativní vliv.</w:t>
      </w:r>
    </w:p>
    <w:p w14:paraId="023DCAAB" w14:textId="7A73C430" w:rsidR="001740D1" w:rsidRPr="00B13226" w:rsidRDefault="00681263" w:rsidP="009A03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226">
        <w:rPr>
          <w:rFonts w:ascii="Times New Roman" w:hAnsi="Times New Roman" w:cs="Times New Roman"/>
          <w:sz w:val="24"/>
          <w:szCs w:val="24"/>
        </w:rPr>
        <w:t xml:space="preserve">MČ rovněž žádá, aby byla detailně řešena protipovodňová opatření v širším řešeném území, a to tak, aby levostranný přítok rybníka Šeberák nebyl </w:t>
      </w:r>
      <w:r w:rsidR="00A465AA" w:rsidRPr="00B13226">
        <w:rPr>
          <w:rFonts w:ascii="Times New Roman" w:hAnsi="Times New Roman" w:cs="Times New Roman"/>
          <w:sz w:val="24"/>
          <w:szCs w:val="24"/>
        </w:rPr>
        <w:t>oslaben.</w:t>
      </w:r>
    </w:p>
    <w:p w14:paraId="65728138" w14:textId="77777777" w:rsidR="003D6E3F" w:rsidRPr="00B13226" w:rsidRDefault="003D6E3F" w:rsidP="009A03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6E3F" w:rsidRPr="00B1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BEA"/>
    <w:multiLevelType w:val="hybridMultilevel"/>
    <w:tmpl w:val="924CFF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19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AF"/>
    <w:rsid w:val="00170E37"/>
    <w:rsid w:val="001740D1"/>
    <w:rsid w:val="0038023A"/>
    <w:rsid w:val="003D6E3F"/>
    <w:rsid w:val="00612F90"/>
    <w:rsid w:val="00681263"/>
    <w:rsid w:val="006F3B91"/>
    <w:rsid w:val="00711AAF"/>
    <w:rsid w:val="007C0BB3"/>
    <w:rsid w:val="00952398"/>
    <w:rsid w:val="009A0313"/>
    <w:rsid w:val="00A465AA"/>
    <w:rsid w:val="00B13226"/>
    <w:rsid w:val="00B15BEE"/>
    <w:rsid w:val="00C7412A"/>
    <w:rsid w:val="00E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79EE"/>
  <w15:chartTrackingRefBased/>
  <w15:docId w15:val="{F364E131-1FB2-40E7-98C4-A99DD578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A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A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A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A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A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A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A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A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1A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A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Kabelová Ivana</dc:creator>
  <cp:keywords/>
  <dc:description/>
  <cp:lastModifiedBy>Alinčová Lenka</cp:lastModifiedBy>
  <cp:revision>3</cp:revision>
  <dcterms:created xsi:type="dcterms:W3CDTF">2025-12-15T08:10:00Z</dcterms:created>
  <dcterms:modified xsi:type="dcterms:W3CDTF">2025-12-15T08:13:00Z</dcterms:modified>
</cp:coreProperties>
</file>