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8D64" w14:textId="77777777" w:rsidR="0013047D" w:rsidRDefault="00D90E6A">
      <w:pPr>
        <w:rPr>
          <w:b/>
        </w:rPr>
      </w:pPr>
      <w:r>
        <w:rPr>
          <w:b/>
        </w:rPr>
        <w:t xml:space="preserve">                                                ZVÝHODNĚNÉ PLAVÁNÍ PRO SENIORY 65+ </w:t>
      </w:r>
    </w:p>
    <w:p w14:paraId="087C0CA0" w14:textId="77777777" w:rsidR="00D90E6A" w:rsidRDefault="00D90E6A">
      <w:pPr>
        <w:rPr>
          <w:b/>
        </w:rPr>
      </w:pPr>
      <w:r>
        <w:rPr>
          <w:b/>
        </w:rPr>
        <w:t>ADRESA:  Sportovní areál, plavecký bazén a vodní svět Jedenáctka Chodov Praha 11</w:t>
      </w:r>
    </w:p>
    <w:p w14:paraId="19FCFAB1" w14:textId="77777777" w:rsidR="00D90E6A" w:rsidRDefault="00D90E6A">
      <w:pPr>
        <w:rPr>
          <w:b/>
        </w:rPr>
      </w:pPr>
      <w:r>
        <w:rPr>
          <w:b/>
        </w:rPr>
        <w:t xml:space="preserve">                  Mírového hnutí 2385/3, Praha 11- Chodov</w:t>
      </w:r>
    </w:p>
    <w:p w14:paraId="192A245B" w14:textId="77777777" w:rsidR="00A57162" w:rsidRDefault="00A57162">
      <w:pPr>
        <w:rPr>
          <w:b/>
        </w:rPr>
      </w:pPr>
    </w:p>
    <w:p w14:paraId="00C1788D" w14:textId="77777777" w:rsidR="00A57162" w:rsidRDefault="00A57162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62051DB5" wp14:editId="795199F8">
            <wp:extent cx="5692140" cy="248348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0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595" cy="248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6343" w14:textId="77777777" w:rsidR="00D90E6A" w:rsidRDefault="00D90E6A">
      <w:pPr>
        <w:rPr>
          <w:b/>
        </w:rPr>
      </w:pPr>
    </w:p>
    <w:p w14:paraId="6FFEB0FE" w14:textId="77777777" w:rsidR="00A57162" w:rsidRPr="00A57162" w:rsidRDefault="00A57162">
      <w:pPr>
        <w:rPr>
          <w:b/>
        </w:rPr>
      </w:pPr>
    </w:p>
    <w:p w14:paraId="18D8F9B3" w14:textId="278B39A2" w:rsidR="00D90E6A" w:rsidRDefault="00D90E6A">
      <w:r>
        <w:t xml:space="preserve">Doprava do bazénu veřejnou hromadnou dopravou z Kunratic je nejlepší </w:t>
      </w:r>
      <w:r w:rsidRPr="00A57162">
        <w:rPr>
          <w:b/>
        </w:rPr>
        <w:t>autobusem linkou 165</w:t>
      </w:r>
      <w:r>
        <w:t xml:space="preserve"> </w:t>
      </w:r>
      <w:r w:rsidRPr="00A57162">
        <w:rPr>
          <w:b/>
        </w:rPr>
        <w:t>na stanici metra Háje</w:t>
      </w:r>
      <w:r>
        <w:t xml:space="preserve"> a odtamtud </w:t>
      </w:r>
      <w:r w:rsidR="00A57162">
        <w:t xml:space="preserve">autobusem linkou </w:t>
      </w:r>
      <w:r w:rsidR="00A57162" w:rsidRPr="003771F6">
        <w:rPr>
          <w:b/>
        </w:rPr>
        <w:t xml:space="preserve">170 </w:t>
      </w:r>
      <w:r w:rsidR="00A57162">
        <w:t>nebo</w:t>
      </w:r>
      <w:r w:rsidR="00A57162" w:rsidRPr="003771F6">
        <w:rPr>
          <w:b/>
        </w:rPr>
        <w:t xml:space="preserve"> 197 </w:t>
      </w:r>
      <w:r w:rsidR="00A57162">
        <w:t>na zastávku</w:t>
      </w:r>
      <w:r>
        <w:t xml:space="preserve"> </w:t>
      </w:r>
      <w:r w:rsidRPr="00D90E6A">
        <w:rPr>
          <w:b/>
        </w:rPr>
        <w:t>Benkova</w:t>
      </w:r>
      <w:r w:rsidR="00A57162">
        <w:t xml:space="preserve"> nebo </w:t>
      </w:r>
      <w:r w:rsidRPr="00D90E6A">
        <w:rPr>
          <w:b/>
        </w:rPr>
        <w:t>Brodského</w:t>
      </w:r>
      <w:r w:rsidR="00A57162">
        <w:t>.</w:t>
      </w:r>
    </w:p>
    <w:p w14:paraId="56EFF5CF" w14:textId="77777777" w:rsidR="00D90E6A" w:rsidRDefault="00D90E6A"/>
    <w:p w14:paraId="4EB5DF5D" w14:textId="77777777" w:rsidR="00A57162" w:rsidRPr="00D90E6A" w:rsidRDefault="00A57162"/>
    <w:p w14:paraId="3246D278" w14:textId="11860EA4" w:rsidR="00D90E6A" w:rsidRPr="00D90E6A" w:rsidRDefault="0022740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C69CA" wp14:editId="56BCA324">
                <wp:simplePos x="0" y="0"/>
                <wp:positionH relativeFrom="column">
                  <wp:posOffset>951865</wp:posOffset>
                </wp:positionH>
                <wp:positionV relativeFrom="paragraph">
                  <wp:posOffset>710565</wp:posOffset>
                </wp:positionV>
                <wp:extent cx="914400" cy="304800"/>
                <wp:effectExtent l="0" t="0" r="57150" b="114300"/>
                <wp:wrapNone/>
                <wp:docPr id="10" name="Zaoblený obdélníkový bublinový popis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wedgeRoundRectCallout">
                          <a:avLst>
                            <a:gd name="adj1" fmla="val 50834"/>
                            <a:gd name="adj2" fmla="val 750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4447" w14:textId="468ED18D" w:rsidR="00227407" w:rsidRDefault="00227407" w:rsidP="00227407">
                            <w:pPr>
                              <w:jc w:val="center"/>
                            </w:pPr>
                            <w:r>
                              <w:t>BAZÉN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69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10" o:spid="_x0000_s1026" type="#_x0000_t62" style="position:absolute;margin-left:74.95pt;margin-top:55.95pt;width:1in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3B0wIAAO0FAAAOAAAAZHJzL2Uyb0RvYy54bWysVEtu2zAQ3RfoHQjuG0n+JTUiB4aDFAWC&#10;NEhSBOiOokhbDcVhSdqye6MueoSucrEOKVk2mqCLol7QM5r/m8/5xbZWZCOsq0DnNDtJKRGaQ1np&#10;ZU4/P1y9O6PEeaZLpkCLnO6Eoxezt2/OGzMVA1iBKoUl6ES7aWNyuvLeTJPE8ZWomTsBIzQKJdia&#10;eWTtMikta9B7rZJBmk6SBmxpLHDhHH69bIV0Fv1LKbj/JKUTnqicYm4+vja+RXiT2TmbLi0zq4p3&#10;abB/yKJmlcagvatL5hlZ2+qFq7riFhxIf8KhTkDKiotYA1aTpX9Uc79iRsRaEBxnepjc/3PLbza3&#10;llQl9g7h0azGHn1hUCihn38RKMrnH0o//3yCDbLFulCVjqQBUznxRNAKIWyMm6Kne3NrO84hGfDY&#10;SluHf6yUbCPsux52sfWE48f32WiUYnSOomE6OkMavSQHY2Od/yCgJoHIaSPKpbiDtS7vsL8LphSs&#10;fUSfba6dj20ou1pY+TWjRNYKu7phiozTs+Go6/qRzuBY53ScDrOXOsNjnWwymZx2aXZRMeF9oph9&#10;gKQFIVJ+p0RITOk7IRFvLHsQU46TLhbKEkwvp4xzoX3WilasFO3ncYq/LlxvETGKDoNnWSnV++4c&#10;hC166bsFt9MPpiIuSm+c/i2x1ri3iJFB+964xgGxrzlQWFUXudXfg9RCE1Dy22KLKoEsoNzhYFpo&#10;N9YZflVh86+Z87fMYjNxXvDs+E/4SAVNTqGjKFmB/f7a96CPm4NSShpc+Zy6b2tmBSXqo8adinOI&#10;NyIyo/HpAGPYY0lxLNHregHYMRwvzC6SQd+rPSkt1I94neYhKoqY5hg7p9zbPbPw7SnC+8bFfB7V&#10;8C4Y5q/1veHBeQA4jNXD9pFZ022Ax9W5gf15YNM4gS24B91gqWG+9iArH4QHXDsGb0qcoe7+haN1&#10;zEetw5We/QYAAP//AwBQSwMEFAAGAAgAAAAhAAsd29zdAAAACwEAAA8AAABkcnMvZG93bnJldi54&#10;bWxMT0FOwzAQvCPxB2uRuFEnKURNiFMhpF44QakQ3Nx4iaPG6xC7Tfr7Lie4zeyMZmeq9ex6ccIx&#10;dJ4UpIsEBFLjTUetgt375m4FIkRNRveeUMEZA6zr66tKl8ZP9IanbWwFh1AotQIb41BKGRqLToeF&#10;H5BY+/aj05Hp2Eoz6onDXS+zJMml0x3xB6sHfLbYHLZHpyB/mcxB/nx9Nllhd6uPfNO9Lnulbm/m&#10;p0cQEef4Z4bf+lwdau6090cyQfTM74uCrQzSlAE7smLJYM+XB5ZkXcn/G+oLAAAA//8DAFBLAQIt&#10;ABQABgAIAAAAIQC2gziS/gAAAOEBAAATAAAAAAAAAAAAAAAAAAAAAABbQ29udGVudF9UeXBlc10u&#10;eG1sUEsBAi0AFAAGAAgAAAAhADj9If/WAAAAlAEAAAsAAAAAAAAAAAAAAAAALwEAAF9yZWxzLy5y&#10;ZWxzUEsBAi0AFAAGAAgAAAAhAJR5/cHTAgAA7QUAAA4AAAAAAAAAAAAAAAAALgIAAGRycy9lMm9E&#10;b2MueG1sUEsBAi0AFAAGAAgAAAAhAAsd29zdAAAACwEAAA8AAAAAAAAAAAAAAAAALQUAAGRycy9k&#10;b3ducmV2LnhtbFBLBQYAAAAABAAEAPMAAAA3BgAAAAA=&#10;" adj="21780,27007" fillcolor="#5b9bd5 [3204]" strokecolor="#1f4d78 [1604]" strokeweight="1pt">
                <v:textbox>
                  <w:txbxContent>
                    <w:p w14:paraId="4C514447" w14:textId="468ED18D" w:rsidR="00227407" w:rsidRDefault="00227407" w:rsidP="00227407">
                      <w:pPr>
                        <w:jc w:val="center"/>
                      </w:pPr>
                      <w:r>
                        <w:t>BAZÉN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BB02" wp14:editId="64B53F58">
                <wp:simplePos x="0" y="0"/>
                <wp:positionH relativeFrom="column">
                  <wp:posOffset>3176905</wp:posOffset>
                </wp:positionH>
                <wp:positionV relativeFrom="paragraph">
                  <wp:posOffset>1480185</wp:posOffset>
                </wp:positionV>
                <wp:extent cx="1181100" cy="838200"/>
                <wp:effectExtent l="228600" t="247650" r="19050" b="19050"/>
                <wp:wrapNone/>
                <wp:docPr id="9" name="Obdélníkov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wedgeRectCallout">
                          <a:avLst>
                            <a:gd name="adj1" fmla="val -65404"/>
                            <a:gd name="adj2" fmla="val -761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DDF86" w14:textId="771059A1" w:rsidR="00227407" w:rsidRDefault="00227407" w:rsidP="00227407">
                            <w:pPr>
                              <w:jc w:val="center"/>
                            </w:pPr>
                            <w:r>
                              <w:t>BUS 170, 197</w:t>
                            </w:r>
                          </w:p>
                          <w:p w14:paraId="1518E4DB" w14:textId="44E48E08" w:rsidR="00227407" w:rsidRDefault="00227407" w:rsidP="00227407">
                            <w:pPr>
                              <w:jc w:val="center"/>
                            </w:pPr>
                            <w:r>
                              <w:t>zastávka</w:t>
                            </w:r>
                          </w:p>
                          <w:p w14:paraId="0F298F7E" w14:textId="6D7D09F0" w:rsidR="00227407" w:rsidRDefault="00227407" w:rsidP="00227407">
                            <w:pPr>
                              <w:jc w:val="center"/>
                            </w:pPr>
                            <w:r>
                              <w:t>BRODSKÉHO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ABB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bublinový popisek 9" o:spid="_x0000_s1027" type="#_x0000_t61" style="position:absolute;margin-left:250.15pt;margin-top:116.55pt;width:9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UyxQIAAMIFAAAOAAAAZHJzL2Uyb0RvYy54bWysVEtu2zAQ3RfoHQjuE0mukzhG5MBwkKJA&#10;kBhJiqwpirTU8FeStuTeqIseoatcrENKlt0m6KKoFzLJmXkz8+ZzcdlKgTbMulqrHGfHKUZMUV3W&#10;apXjz4/XRxOMnCeqJEIrluMtc/hy9v7dRWOmbKQrLUpmEYAoN21MjivvzTRJHK2YJO5YG6ZAyLWV&#10;xMPVrpLSkgbQpUhGaXqaNNqWxmrKnIPXq06IZxGfc0b9HeeOeSRyDLH5+LXxW4RvMrsg05Ulpqpp&#10;Hwb5hygkqRU4HaCuiCdobetXULKmVjvN/THVMtGc15TFHCCbLP0jm4eKGBZzAXKcGWhy/w+W3m6W&#10;FtVljs8xUkRCie6K8uW7UC8/nvXm5Scq1oWoVTwabWrHntF5oK0xbgrWD2Zp+5uDY+Cg5VaGf8gO&#10;tZHq7UA1az2i8JhlkyxLoSIUZJMPE6hlAE321sY6/5FpicIhxw0rV+we6rkgQui1j2yTzY3zkfay&#10;D56UXzKMuBRQxQ0R6Oj0ZJyO+zIfKI1+Uzo7zdKz3n+PCZHsIoCwQrJdevHkt4IFt0LdMw7sQUKj&#10;GFDsW7YQFoHzHBNKmfJZJ6pIybrnkxR+vbvBIiYfAQMyr4UYsHuAMBOvsTvWev1gymLbD8bp3wLr&#10;jAeL6FkrPxhLqLx9C0BAVr3nTn9HUkdNYMm3RRs7K2qGl0KXW+g2q7sxdIZe11DcG+L8klioGPQD&#10;7BJ/Bx8udJNj3Z8wqrT99tZ70IdxAClGDcxxjt3XNbEMI/FJwaCcZ+NxGPx4GZ+cjeBiDyXFoUSt&#10;5UJD4aCHILp4DPpe7I7cavkEK2cevIKIKAq+c0y93V0WvtsvsLQom8+jGgy7If5GPRgawAPPobse&#10;2ydiTd/hHmbjVu9mnkxjI3Yc73WDpdLztde89kG457W/wKKIrdQvtbCJDu9Ra796Z78AAAD//wMA&#10;UEsDBBQABgAIAAAAIQDQ+7/43wAAAAsBAAAPAAAAZHJzL2Rvd25yZXYueG1sTI+xTsMwEIZ3JN7B&#10;OiQ26qSmJk1zqQoSIwOFhc2N3SQiPqe224S3x0x0vLtP/31/tZ3twC7Gh94RQr7IgBlqnO6pRfj8&#10;eH0ogIWoSKvBkUH4MQG29e1NpUrtJno3l31sWQqhUCqELsax5Dw0nbEqLNxoKN2OzlsV0+hbrr2a&#10;Urgd+DLLJLeqp/ShU6N56UzzvT9bhOZNhPxrJ07P07EoxNP60cuTQ7y/m3cbYNHM8R+GP/2kDnVy&#10;Orgz6cAGhFWWiYQiLIXIgSVCFjJtDghCrnLgdcWvO9S/AAAA//8DAFBLAQItABQABgAIAAAAIQC2&#10;gziS/gAAAOEBAAATAAAAAAAAAAAAAAAAAAAAAABbQ29udGVudF9UeXBlc10ueG1sUEsBAi0AFAAG&#10;AAgAAAAhADj9If/WAAAAlAEAAAsAAAAAAAAAAAAAAAAALwEAAF9yZWxzLy5yZWxzUEsBAi0AFAAG&#10;AAgAAAAhAEs/9TLFAgAAwgUAAA4AAAAAAAAAAAAAAAAALgIAAGRycy9lMm9Eb2MueG1sUEsBAi0A&#10;FAAGAAgAAAAhAND7v/jfAAAACwEAAA8AAAAAAAAAAAAAAAAAHwUAAGRycy9kb3ducmV2LnhtbFBL&#10;BQYAAAAABAAEAPMAAAArBgAAAAA=&#10;" adj="-3327,-5639" fillcolor="#5b9bd5 [3204]" strokecolor="#1f4d78 [1604]" strokeweight="1pt">
                <v:textbox>
                  <w:txbxContent>
                    <w:p w14:paraId="6A5DDF86" w14:textId="771059A1" w:rsidR="00227407" w:rsidRDefault="00227407" w:rsidP="00227407">
                      <w:pPr>
                        <w:jc w:val="center"/>
                      </w:pPr>
                      <w:r>
                        <w:t>BUS 170, 197</w:t>
                      </w:r>
                    </w:p>
                    <w:p w14:paraId="1518E4DB" w14:textId="44E48E08" w:rsidR="00227407" w:rsidRDefault="00227407" w:rsidP="00227407">
                      <w:pPr>
                        <w:jc w:val="center"/>
                      </w:pPr>
                      <w:r>
                        <w:t>zastávka</w:t>
                      </w:r>
                    </w:p>
                    <w:p w14:paraId="0F298F7E" w14:textId="6D7D09F0" w:rsidR="00227407" w:rsidRDefault="00227407" w:rsidP="00227407">
                      <w:pPr>
                        <w:jc w:val="center"/>
                      </w:pPr>
                      <w:r>
                        <w:t>BRODSKÉHO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57162">
        <w:rPr>
          <w:b/>
          <w:noProof/>
          <w:sz w:val="32"/>
          <w:szCs w:val="32"/>
          <w:lang w:eastAsia="cs-CZ"/>
        </w:rPr>
        <w:drawing>
          <wp:inline distT="0" distB="0" distL="0" distR="0" wp14:anchorId="4A8CAA8A" wp14:editId="11775C42">
            <wp:extent cx="5745480" cy="23926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y bazé praha 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881" cy="23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0E6A" w:rsidRPr="00D9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A"/>
    <w:rsid w:val="0013047D"/>
    <w:rsid w:val="00227407"/>
    <w:rsid w:val="003771F6"/>
    <w:rsid w:val="003A0990"/>
    <w:rsid w:val="00464245"/>
    <w:rsid w:val="006E3CC9"/>
    <w:rsid w:val="008E2B2C"/>
    <w:rsid w:val="00A57162"/>
    <w:rsid w:val="00AE072E"/>
    <w:rsid w:val="00CB20CA"/>
    <w:rsid w:val="00D4360D"/>
    <w:rsid w:val="00D90E6A"/>
    <w:rsid w:val="00F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11B3"/>
  <w15:chartTrackingRefBased/>
  <w15:docId w15:val="{1E17E249-847A-4B27-8AF1-A45B954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4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Hilmarova</dc:creator>
  <cp:keywords/>
  <dc:description/>
  <cp:lastModifiedBy>Hilmarova</cp:lastModifiedBy>
  <cp:revision>8</cp:revision>
  <cp:lastPrinted>2019-02-18T15:37:00Z</cp:lastPrinted>
  <dcterms:created xsi:type="dcterms:W3CDTF">2019-02-18T14:47:00Z</dcterms:created>
  <dcterms:modified xsi:type="dcterms:W3CDTF">2019-02-18T15:44:00Z</dcterms:modified>
</cp:coreProperties>
</file>